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5DCB" w14:textId="47265AC7" w:rsidR="00A77EB2" w:rsidRPr="00B66610" w:rsidRDefault="00A77EB2" w:rsidP="00B17EDC">
      <w:pPr>
        <w:spacing w:after="120" w:line="240" w:lineRule="auto"/>
        <w:rPr>
          <w:rFonts w:asciiTheme="minorHAnsi" w:hAnsiTheme="minorHAnsi"/>
          <w:b/>
          <w:i/>
          <w:sz w:val="24"/>
          <w:szCs w:val="24"/>
        </w:rPr>
      </w:pPr>
      <w:r w:rsidRPr="00B66610">
        <w:rPr>
          <w:rFonts w:asciiTheme="minorHAnsi" w:hAnsiTheme="minorHAnsi"/>
          <w:b/>
          <w:i/>
          <w:sz w:val="24"/>
          <w:szCs w:val="24"/>
        </w:rPr>
        <w:t xml:space="preserve">Issued: </w:t>
      </w:r>
      <w:r w:rsidR="00DB7156">
        <w:rPr>
          <w:rFonts w:asciiTheme="minorHAnsi" w:hAnsiTheme="minorHAnsi"/>
          <w:b/>
          <w:i/>
          <w:sz w:val="24"/>
          <w:szCs w:val="24"/>
        </w:rPr>
        <w:t>September 9, 2026</w:t>
      </w:r>
    </w:p>
    <w:p w14:paraId="1255E96C" w14:textId="77777777" w:rsidR="00A77EB2" w:rsidRPr="00B66610" w:rsidRDefault="00692448" w:rsidP="00B17EDC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8C911B" wp14:editId="2BA762C5">
                <wp:simplePos x="0" y="0"/>
                <wp:positionH relativeFrom="column">
                  <wp:posOffset>-1905</wp:posOffset>
                </wp:positionH>
                <wp:positionV relativeFrom="paragraph">
                  <wp:posOffset>6349</wp:posOffset>
                </wp:positionV>
                <wp:extent cx="659130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E6D90C" id="Straight Connector 1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15pt,.5pt" to="518.8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04E8A250" w14:textId="77777777" w:rsidR="00A77EB2" w:rsidRPr="00B66610" w:rsidRDefault="00A77EB2" w:rsidP="00692448">
      <w:pPr>
        <w:pStyle w:val="ListParagraph"/>
        <w:numPr>
          <w:ilvl w:val="0"/>
          <w:numId w:val="1"/>
        </w:numPr>
        <w:spacing w:after="60" w:line="240" w:lineRule="auto"/>
        <w:ind w:left="540" w:hanging="540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>Funding Opportunity Description</w:t>
      </w:r>
    </w:p>
    <w:p w14:paraId="6BA794E0" w14:textId="139F0170" w:rsidR="00A77EB2" w:rsidRPr="00B66610" w:rsidRDefault="00A77EB2" w:rsidP="008C180D">
      <w:pPr>
        <w:spacing w:after="24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The Johns Hopkins Center for AIDS Research </w:t>
      </w:r>
      <w:r w:rsidR="00366CFF">
        <w:rPr>
          <w:rFonts w:asciiTheme="minorHAnsi" w:hAnsiTheme="minorHAnsi"/>
          <w:sz w:val="24"/>
          <w:szCs w:val="24"/>
        </w:rPr>
        <w:t xml:space="preserve">is providing </w:t>
      </w:r>
      <w:r w:rsidR="007E46BC">
        <w:rPr>
          <w:rFonts w:asciiTheme="minorHAnsi" w:hAnsiTheme="minorHAnsi"/>
          <w:sz w:val="24"/>
          <w:szCs w:val="24"/>
        </w:rPr>
        <w:t>an</w:t>
      </w:r>
      <w:r w:rsidR="00366CFF">
        <w:rPr>
          <w:rFonts w:asciiTheme="minorHAnsi" w:hAnsiTheme="minorHAnsi"/>
          <w:sz w:val="24"/>
          <w:szCs w:val="24"/>
        </w:rPr>
        <w:t xml:space="preserve"> opportunity for individuals who </w:t>
      </w:r>
      <w:r w:rsidR="00DD2E6C">
        <w:rPr>
          <w:rFonts w:asciiTheme="minorHAnsi" w:hAnsiTheme="minorHAnsi"/>
          <w:sz w:val="24"/>
          <w:szCs w:val="24"/>
        </w:rPr>
        <w:t>are</w:t>
      </w:r>
      <w:r w:rsidR="00D06291">
        <w:rPr>
          <w:rFonts w:asciiTheme="minorHAnsi" w:hAnsiTheme="minorHAnsi"/>
          <w:sz w:val="24"/>
          <w:szCs w:val="24"/>
        </w:rPr>
        <w:t xml:space="preserve"> </w:t>
      </w:r>
      <w:r w:rsidR="00DD2E6C">
        <w:rPr>
          <w:rFonts w:asciiTheme="minorHAnsi" w:hAnsiTheme="minorHAnsi"/>
          <w:sz w:val="24"/>
          <w:szCs w:val="24"/>
        </w:rPr>
        <w:t>working on an existing</w:t>
      </w:r>
      <w:r w:rsidR="00D06291">
        <w:rPr>
          <w:rFonts w:asciiTheme="minorHAnsi" w:hAnsiTheme="minorHAnsi"/>
          <w:sz w:val="24"/>
          <w:szCs w:val="24"/>
        </w:rPr>
        <w:t xml:space="preserve"> HIV grant</w:t>
      </w:r>
      <w:r w:rsidR="00366CFF">
        <w:rPr>
          <w:rFonts w:asciiTheme="minorHAnsi" w:hAnsiTheme="minorHAnsi"/>
          <w:sz w:val="24"/>
          <w:szCs w:val="24"/>
        </w:rPr>
        <w:t xml:space="preserve"> to apply for additional funds to add an aim to </w:t>
      </w:r>
      <w:r w:rsidR="00DD0F17">
        <w:rPr>
          <w:rFonts w:asciiTheme="minorHAnsi" w:hAnsiTheme="minorHAnsi"/>
          <w:sz w:val="24"/>
          <w:szCs w:val="24"/>
        </w:rPr>
        <w:t>the</w:t>
      </w:r>
      <w:r w:rsidR="00366CFF">
        <w:rPr>
          <w:rFonts w:asciiTheme="minorHAnsi" w:hAnsiTheme="minorHAnsi"/>
          <w:sz w:val="24"/>
          <w:szCs w:val="24"/>
        </w:rPr>
        <w:t xml:space="preserve"> study/project.</w:t>
      </w:r>
      <w:r w:rsidR="00F80DF8">
        <w:rPr>
          <w:rFonts w:asciiTheme="minorHAnsi" w:hAnsiTheme="minorHAnsi"/>
          <w:sz w:val="24"/>
          <w:szCs w:val="24"/>
        </w:rPr>
        <w:t xml:space="preserve"> </w:t>
      </w:r>
      <w:r w:rsidR="00637FBA">
        <w:rPr>
          <w:rFonts w:asciiTheme="minorHAnsi" w:hAnsiTheme="minorHAnsi"/>
          <w:sz w:val="24"/>
          <w:szCs w:val="24"/>
        </w:rPr>
        <w:t>The PI</w:t>
      </w:r>
      <w:r w:rsidR="004555FD">
        <w:rPr>
          <w:rFonts w:asciiTheme="minorHAnsi" w:hAnsiTheme="minorHAnsi"/>
          <w:sz w:val="24"/>
          <w:szCs w:val="24"/>
        </w:rPr>
        <w:t xml:space="preserve"> of this application</w:t>
      </w:r>
      <w:r w:rsidR="00637FBA">
        <w:rPr>
          <w:rFonts w:asciiTheme="minorHAnsi" w:hAnsiTheme="minorHAnsi"/>
          <w:sz w:val="24"/>
          <w:szCs w:val="24"/>
        </w:rPr>
        <w:t xml:space="preserve"> must be a</w:t>
      </w:r>
      <w:r w:rsidR="00360C41">
        <w:rPr>
          <w:rFonts w:asciiTheme="minorHAnsi" w:hAnsiTheme="minorHAnsi"/>
          <w:sz w:val="24"/>
          <w:szCs w:val="24"/>
        </w:rPr>
        <w:t xml:space="preserve"> Johns Hopkins faculty member and a</w:t>
      </w:r>
      <w:r w:rsidR="00637FBA">
        <w:rPr>
          <w:rFonts w:asciiTheme="minorHAnsi" w:hAnsiTheme="minorHAnsi"/>
          <w:sz w:val="24"/>
          <w:szCs w:val="24"/>
        </w:rPr>
        <w:t xml:space="preserve">n </w:t>
      </w:r>
      <w:hyperlink r:id="rId8" w:history="1">
        <w:r w:rsidR="00637FBA" w:rsidRPr="00CA5C58">
          <w:rPr>
            <w:rStyle w:val="Hyperlink"/>
            <w:rFonts w:asciiTheme="minorHAnsi" w:hAnsiTheme="minorHAnsi"/>
            <w:sz w:val="24"/>
            <w:szCs w:val="24"/>
          </w:rPr>
          <w:t>Early-staged investigator</w:t>
        </w:r>
      </w:hyperlink>
      <w:r w:rsidR="00637FBA">
        <w:rPr>
          <w:rFonts w:asciiTheme="minorHAnsi" w:hAnsiTheme="minorHAnsi"/>
          <w:sz w:val="24"/>
          <w:szCs w:val="24"/>
        </w:rPr>
        <w:t xml:space="preserve"> as defined by the NIH</w:t>
      </w:r>
      <w:r w:rsidR="00F04401">
        <w:rPr>
          <w:rFonts w:asciiTheme="minorHAnsi" w:hAnsiTheme="minorHAnsi"/>
          <w:sz w:val="24"/>
          <w:szCs w:val="24"/>
        </w:rPr>
        <w:t xml:space="preserve">. </w:t>
      </w:r>
      <w:r w:rsidR="004555FD">
        <w:rPr>
          <w:rFonts w:asciiTheme="minorHAnsi" w:hAnsiTheme="minorHAnsi"/>
          <w:sz w:val="24"/>
          <w:szCs w:val="24"/>
        </w:rPr>
        <w:t xml:space="preserve">The applicant does </w:t>
      </w:r>
      <w:r w:rsidR="004555FD" w:rsidRPr="00CA6E98">
        <w:rPr>
          <w:rFonts w:asciiTheme="minorHAnsi" w:hAnsiTheme="minorHAnsi"/>
          <w:sz w:val="24"/>
          <w:szCs w:val="24"/>
          <w:u w:val="single"/>
        </w:rPr>
        <w:t>not</w:t>
      </w:r>
      <w:r w:rsidR="004555FD">
        <w:rPr>
          <w:rFonts w:asciiTheme="minorHAnsi" w:hAnsiTheme="minorHAnsi"/>
          <w:sz w:val="24"/>
          <w:szCs w:val="24"/>
        </w:rPr>
        <w:t xml:space="preserve"> need to be the PI </w:t>
      </w:r>
      <w:r w:rsidR="00D46DAF">
        <w:rPr>
          <w:rFonts w:asciiTheme="minorHAnsi" w:hAnsiTheme="minorHAnsi"/>
          <w:sz w:val="24"/>
          <w:szCs w:val="24"/>
        </w:rPr>
        <w:t>o</w:t>
      </w:r>
      <w:r w:rsidR="004555FD">
        <w:rPr>
          <w:rFonts w:asciiTheme="minorHAnsi" w:hAnsiTheme="minorHAnsi"/>
          <w:sz w:val="24"/>
          <w:szCs w:val="24"/>
        </w:rPr>
        <w:t xml:space="preserve">f the </w:t>
      </w:r>
      <w:r w:rsidR="00CA6E98">
        <w:rPr>
          <w:rFonts w:asciiTheme="minorHAnsi" w:hAnsiTheme="minorHAnsi"/>
          <w:sz w:val="24"/>
          <w:szCs w:val="24"/>
        </w:rPr>
        <w:t>“parent” study.</w:t>
      </w:r>
    </w:p>
    <w:p w14:paraId="17074FF6" w14:textId="77777777" w:rsidR="00A77EB2" w:rsidRPr="00B66610" w:rsidRDefault="00A77EB2" w:rsidP="00692448">
      <w:pPr>
        <w:pStyle w:val="ListParagraph"/>
        <w:numPr>
          <w:ilvl w:val="0"/>
          <w:numId w:val="1"/>
        </w:numPr>
        <w:spacing w:after="60" w:line="240" w:lineRule="auto"/>
        <w:ind w:left="540" w:hanging="540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>Award Information</w:t>
      </w:r>
    </w:p>
    <w:p w14:paraId="0E934A24" w14:textId="77777777" w:rsidR="00A77EB2" w:rsidRPr="00B66610" w:rsidRDefault="00A77EB2" w:rsidP="008C180D">
      <w:pPr>
        <w:pStyle w:val="ListParagraph"/>
        <w:spacing w:after="60" w:line="240" w:lineRule="auto"/>
        <w:ind w:left="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Funds Available</w:t>
      </w:r>
    </w:p>
    <w:p w14:paraId="438FFC47" w14:textId="176F5E8D" w:rsidR="00A77EB2" w:rsidRPr="00B66610" w:rsidRDefault="00497765" w:rsidP="005852B1">
      <w:pPr>
        <w:pStyle w:val="ListParagraph"/>
        <w:spacing w:after="120" w:line="240" w:lineRule="auto"/>
        <w:ind w:left="0"/>
        <w:contextualSpacing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We anticipate budgets of $25,000 - $35,000, but may consider up to </w:t>
      </w:r>
      <w:r w:rsidR="00A77EB2" w:rsidRPr="00C37B7F">
        <w:rPr>
          <w:rFonts w:asciiTheme="minorHAnsi" w:hAnsiTheme="minorHAnsi"/>
          <w:sz w:val="24"/>
          <w:szCs w:val="24"/>
        </w:rPr>
        <w:t>$50,000</w:t>
      </w:r>
      <w:r w:rsidR="00B947C6" w:rsidRPr="00B66610">
        <w:rPr>
          <w:rFonts w:asciiTheme="minorHAnsi" w:hAnsiTheme="minorHAnsi"/>
          <w:sz w:val="24"/>
          <w:szCs w:val="24"/>
        </w:rPr>
        <w:t xml:space="preserve"> in direct costs</w:t>
      </w:r>
      <w:r w:rsidR="009E0F2B">
        <w:rPr>
          <w:rFonts w:asciiTheme="minorHAnsi" w:hAnsiTheme="minorHAnsi"/>
          <w:sz w:val="24"/>
          <w:szCs w:val="24"/>
        </w:rPr>
        <w:t>, based on the number of fundable applications received</w:t>
      </w:r>
      <w:r>
        <w:rPr>
          <w:rFonts w:asciiTheme="minorHAnsi" w:hAnsiTheme="minorHAnsi"/>
          <w:sz w:val="24"/>
          <w:szCs w:val="24"/>
        </w:rPr>
        <w:t>. B</w:t>
      </w:r>
      <w:r w:rsidR="00366CFF">
        <w:rPr>
          <w:rFonts w:asciiTheme="minorHAnsi" w:hAnsiTheme="minorHAnsi"/>
          <w:sz w:val="24"/>
          <w:szCs w:val="24"/>
        </w:rPr>
        <w:t>udgets will be heavily scrutinized</w:t>
      </w:r>
      <w:r w:rsidR="00BC1D93">
        <w:rPr>
          <w:rFonts w:asciiTheme="minorHAnsi" w:hAnsiTheme="minorHAnsi"/>
          <w:sz w:val="24"/>
          <w:szCs w:val="24"/>
        </w:rPr>
        <w:t xml:space="preserve"> and higher budget requests need to be well</w:t>
      </w:r>
      <w:r w:rsidR="00174532">
        <w:rPr>
          <w:rFonts w:asciiTheme="minorHAnsi" w:hAnsiTheme="minorHAnsi"/>
          <w:sz w:val="24"/>
          <w:szCs w:val="24"/>
        </w:rPr>
        <w:t xml:space="preserve"> justified</w:t>
      </w:r>
      <w:r w:rsidR="001E20CE">
        <w:rPr>
          <w:rFonts w:asciiTheme="minorHAnsi" w:hAnsiTheme="minorHAnsi"/>
          <w:sz w:val="24"/>
          <w:szCs w:val="24"/>
        </w:rPr>
        <w:t xml:space="preserve">. </w:t>
      </w:r>
      <w:r w:rsidR="00341768" w:rsidRPr="00B66610">
        <w:rPr>
          <w:rFonts w:asciiTheme="minorHAnsi" w:hAnsiTheme="minorHAnsi"/>
          <w:sz w:val="24"/>
          <w:szCs w:val="24"/>
        </w:rPr>
        <w:t>Indirect costs will be calculated by the CFAR and added at the time of funding.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="00A77EB2" w:rsidRPr="00B66610">
        <w:rPr>
          <w:rFonts w:asciiTheme="minorHAnsi" w:hAnsiTheme="minorHAnsi"/>
          <w:sz w:val="24"/>
          <w:szCs w:val="24"/>
        </w:rPr>
        <w:t xml:space="preserve">We plan to award up to </w:t>
      </w:r>
      <w:r w:rsidR="00217DEA" w:rsidRPr="00B66610">
        <w:rPr>
          <w:rFonts w:asciiTheme="minorHAnsi" w:hAnsiTheme="minorHAnsi"/>
          <w:sz w:val="24"/>
          <w:szCs w:val="24"/>
        </w:rPr>
        <w:t xml:space="preserve">6 </w:t>
      </w:r>
      <w:r w:rsidR="00A77EB2" w:rsidRPr="00B66610">
        <w:rPr>
          <w:rFonts w:asciiTheme="minorHAnsi" w:hAnsiTheme="minorHAnsi"/>
          <w:sz w:val="24"/>
          <w:szCs w:val="24"/>
        </w:rPr>
        <w:t>grants depending upon the number of fundable applications</w:t>
      </w:r>
      <w:r w:rsidR="00366CFF">
        <w:rPr>
          <w:rFonts w:asciiTheme="minorHAnsi" w:hAnsiTheme="minorHAnsi"/>
          <w:sz w:val="24"/>
          <w:szCs w:val="24"/>
        </w:rPr>
        <w:t xml:space="preserve"> and the </w:t>
      </w:r>
      <w:proofErr w:type="gramStart"/>
      <w:r w:rsidR="00366CFF">
        <w:rPr>
          <w:rFonts w:asciiTheme="minorHAnsi" w:hAnsiTheme="minorHAnsi"/>
          <w:sz w:val="24"/>
          <w:szCs w:val="24"/>
        </w:rPr>
        <w:t>budgets</w:t>
      </w:r>
      <w:proofErr w:type="gramEnd"/>
      <w:r w:rsidR="00366CFF">
        <w:rPr>
          <w:rFonts w:asciiTheme="minorHAnsi" w:hAnsiTheme="minorHAnsi"/>
          <w:sz w:val="24"/>
          <w:szCs w:val="24"/>
        </w:rPr>
        <w:t xml:space="preserve"> </w:t>
      </w:r>
      <w:proofErr w:type="gramStart"/>
      <w:r w:rsidR="00366CFF">
        <w:rPr>
          <w:rFonts w:asciiTheme="minorHAnsi" w:hAnsiTheme="minorHAnsi"/>
          <w:sz w:val="24"/>
          <w:szCs w:val="24"/>
        </w:rPr>
        <w:t>of</w:t>
      </w:r>
      <w:proofErr w:type="gramEnd"/>
      <w:r w:rsidR="00366CFF">
        <w:rPr>
          <w:rFonts w:asciiTheme="minorHAnsi" w:hAnsiTheme="minorHAnsi"/>
          <w:sz w:val="24"/>
          <w:szCs w:val="24"/>
        </w:rPr>
        <w:t xml:space="preserve"> each award</w:t>
      </w:r>
      <w:r w:rsidR="00217DEA" w:rsidRPr="00B66610">
        <w:rPr>
          <w:rFonts w:asciiTheme="minorHAnsi" w:hAnsiTheme="minorHAnsi"/>
          <w:sz w:val="24"/>
          <w:szCs w:val="24"/>
        </w:rPr>
        <w:t>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="00366CFF">
        <w:rPr>
          <w:rFonts w:asciiTheme="minorHAnsi" w:hAnsiTheme="minorHAnsi"/>
          <w:sz w:val="24"/>
          <w:szCs w:val="24"/>
        </w:rPr>
        <w:t xml:space="preserve">If awarded, </w:t>
      </w:r>
      <w:r w:rsidR="00366CFF" w:rsidRPr="00366CFF">
        <w:rPr>
          <w:rFonts w:asciiTheme="minorHAnsi" w:hAnsiTheme="minorHAnsi"/>
          <w:b/>
          <w:sz w:val="24"/>
          <w:szCs w:val="24"/>
        </w:rPr>
        <w:t>these additional aims must be completed by April 30, 20</w:t>
      </w:r>
      <w:r w:rsidR="005E5127">
        <w:rPr>
          <w:rFonts w:asciiTheme="minorHAnsi" w:hAnsiTheme="minorHAnsi"/>
          <w:b/>
          <w:sz w:val="24"/>
          <w:szCs w:val="24"/>
        </w:rPr>
        <w:t>2</w:t>
      </w:r>
      <w:r w:rsidR="001E6E8C">
        <w:rPr>
          <w:rFonts w:asciiTheme="minorHAnsi" w:hAnsiTheme="minorHAnsi"/>
          <w:b/>
          <w:sz w:val="24"/>
          <w:szCs w:val="24"/>
        </w:rPr>
        <w:t>7</w:t>
      </w:r>
      <w:r w:rsidR="00366CFF" w:rsidRPr="00366CFF">
        <w:rPr>
          <w:rFonts w:asciiTheme="minorHAnsi" w:hAnsiTheme="minorHAnsi"/>
          <w:b/>
          <w:sz w:val="24"/>
          <w:szCs w:val="24"/>
        </w:rPr>
        <w:t>.</w:t>
      </w:r>
      <w:r w:rsidR="00366CFF">
        <w:rPr>
          <w:rFonts w:asciiTheme="minorHAnsi" w:hAnsiTheme="minorHAnsi"/>
          <w:sz w:val="24"/>
          <w:szCs w:val="24"/>
        </w:rPr>
        <w:t xml:space="preserve"> </w:t>
      </w:r>
      <w:r w:rsidR="001E6E8C">
        <w:rPr>
          <w:rFonts w:asciiTheme="minorHAnsi" w:hAnsiTheme="minorHAnsi"/>
          <w:b/>
          <w:sz w:val="24"/>
          <w:szCs w:val="24"/>
        </w:rPr>
        <w:t>The possibility of a no-cost extension is unknown at this time, as the current CFAR grant will be ending on that date</w:t>
      </w:r>
      <w:r w:rsidR="00217DEA" w:rsidRPr="00B66610">
        <w:rPr>
          <w:rFonts w:asciiTheme="minorHAnsi" w:hAnsiTheme="minorHAnsi"/>
          <w:b/>
          <w:sz w:val="24"/>
          <w:szCs w:val="24"/>
        </w:rPr>
        <w:t xml:space="preserve">. </w:t>
      </w:r>
    </w:p>
    <w:p w14:paraId="05CE084A" w14:textId="77777777" w:rsidR="00A77EB2" w:rsidRPr="00B66610" w:rsidRDefault="00A77EB2" w:rsidP="00692448">
      <w:pPr>
        <w:pStyle w:val="ListParagraph"/>
        <w:numPr>
          <w:ilvl w:val="0"/>
          <w:numId w:val="1"/>
        </w:numPr>
        <w:spacing w:after="60" w:line="240" w:lineRule="auto"/>
        <w:ind w:left="540" w:hanging="540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>Eligibility Information</w:t>
      </w:r>
    </w:p>
    <w:p w14:paraId="4C209FDA" w14:textId="77777777" w:rsidR="00A77EB2" w:rsidRPr="00B66610" w:rsidRDefault="00A77EB2" w:rsidP="00BA04A8">
      <w:pPr>
        <w:pStyle w:val="ListParagraph"/>
        <w:numPr>
          <w:ilvl w:val="1"/>
          <w:numId w:val="1"/>
        </w:numPr>
        <w:spacing w:after="60" w:line="240" w:lineRule="auto"/>
        <w:ind w:left="270" w:firstLine="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Eligible Applicants</w:t>
      </w:r>
    </w:p>
    <w:p w14:paraId="33404BF5" w14:textId="30E43337" w:rsidR="00DB51DF" w:rsidRDefault="00DB51DF" w:rsidP="00E04DE4">
      <w:pPr>
        <w:pStyle w:val="ListParagraph"/>
        <w:numPr>
          <w:ilvl w:val="0"/>
          <w:numId w:val="38"/>
        </w:numPr>
        <w:spacing w:after="60" w:line="240" w:lineRule="auto"/>
        <w:ind w:left="720" w:hanging="270"/>
        <w:contextualSpacing w:val="0"/>
        <w:rPr>
          <w:rFonts w:asciiTheme="minorHAnsi" w:hAnsiTheme="minorHAnsi"/>
          <w:sz w:val="24"/>
          <w:szCs w:val="24"/>
        </w:rPr>
      </w:pPr>
      <w:proofErr w:type="gramStart"/>
      <w:r>
        <w:rPr>
          <w:rFonts w:asciiTheme="minorHAnsi" w:hAnsiTheme="minorHAnsi"/>
          <w:sz w:val="24"/>
          <w:szCs w:val="24"/>
        </w:rPr>
        <w:t>Johns</w:t>
      </w:r>
      <w:proofErr w:type="gramEnd"/>
      <w:r>
        <w:rPr>
          <w:rFonts w:asciiTheme="minorHAnsi" w:hAnsiTheme="minorHAnsi"/>
          <w:sz w:val="24"/>
          <w:szCs w:val="24"/>
        </w:rPr>
        <w:t xml:space="preserve"> Hopkins faculty</w:t>
      </w:r>
    </w:p>
    <w:p w14:paraId="015B3551" w14:textId="77777777" w:rsidR="00B947C6" w:rsidRPr="00366CFF" w:rsidRDefault="00A129BF" w:rsidP="005852B1">
      <w:pPr>
        <w:pStyle w:val="ListParagraph"/>
        <w:numPr>
          <w:ilvl w:val="0"/>
          <w:numId w:val="38"/>
        </w:numPr>
        <w:spacing w:after="0" w:line="240" w:lineRule="auto"/>
        <w:ind w:left="720" w:hanging="270"/>
        <w:contextualSpacing w:val="0"/>
        <w:rPr>
          <w:rFonts w:asciiTheme="minorHAnsi" w:hAnsiTheme="minorHAnsi"/>
          <w:sz w:val="24"/>
          <w:szCs w:val="24"/>
        </w:rPr>
      </w:pPr>
      <w:r w:rsidRPr="00366CFF">
        <w:rPr>
          <w:rFonts w:asciiTheme="minorHAnsi" w:hAnsiTheme="minorHAnsi"/>
          <w:sz w:val="24"/>
          <w:szCs w:val="24"/>
        </w:rPr>
        <w:t xml:space="preserve">Applicants must meet the NIH definition of a </w:t>
      </w:r>
      <w:hyperlink r:id="rId9" w:anchor="definition" w:history="1">
        <w:r w:rsidRPr="00366CFF">
          <w:rPr>
            <w:rStyle w:val="Hyperlink"/>
            <w:rFonts w:asciiTheme="minorHAnsi" w:hAnsiTheme="minorHAnsi"/>
            <w:sz w:val="24"/>
            <w:szCs w:val="24"/>
            <w:u w:val="none"/>
          </w:rPr>
          <w:t>new investigator</w:t>
        </w:r>
      </w:hyperlink>
      <w:r w:rsidRPr="00366CFF">
        <w:rPr>
          <w:rFonts w:asciiTheme="minorHAnsi" w:hAnsiTheme="minorHAnsi"/>
          <w:sz w:val="24"/>
          <w:szCs w:val="24"/>
        </w:rPr>
        <w:t xml:space="preserve">. </w:t>
      </w:r>
      <w:r w:rsidR="00366CFF" w:rsidRPr="00366CFF">
        <w:rPr>
          <w:rFonts w:asciiTheme="minorHAnsi" w:hAnsiTheme="minorHAnsi"/>
          <w:sz w:val="24"/>
          <w:szCs w:val="24"/>
        </w:rPr>
        <w:t xml:space="preserve">If you have been awarded a R01 or equivalent </w:t>
      </w:r>
      <w:r w:rsidR="00366CFF">
        <w:rPr>
          <w:rFonts w:asciiTheme="minorHAnsi" w:hAnsiTheme="minorHAnsi"/>
          <w:sz w:val="24"/>
          <w:szCs w:val="24"/>
        </w:rPr>
        <w:t>since you were awarded your CFAR award, you are not eligible.</w:t>
      </w:r>
    </w:p>
    <w:p w14:paraId="231923AB" w14:textId="77777777" w:rsidR="00A129BF" w:rsidRPr="00B66610" w:rsidRDefault="00A129BF" w:rsidP="005852B1">
      <w:pPr>
        <w:spacing w:after="120" w:line="240" w:lineRule="auto"/>
        <w:jc w:val="center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 xml:space="preserve">Applications from ineligible </w:t>
      </w:r>
      <w:r w:rsidR="00ED11E5">
        <w:rPr>
          <w:rFonts w:asciiTheme="minorHAnsi" w:hAnsiTheme="minorHAnsi"/>
          <w:b/>
          <w:sz w:val="24"/>
          <w:szCs w:val="24"/>
          <w:u w:val="single"/>
        </w:rPr>
        <w:t>applicants</w:t>
      </w:r>
      <w:r w:rsidRPr="00B66610">
        <w:rPr>
          <w:rFonts w:asciiTheme="minorHAnsi" w:hAnsiTheme="minorHAnsi"/>
          <w:b/>
          <w:sz w:val="24"/>
          <w:szCs w:val="24"/>
          <w:u w:val="single"/>
        </w:rPr>
        <w:t xml:space="preserve"> will not be considered.</w:t>
      </w:r>
    </w:p>
    <w:p w14:paraId="167A164A" w14:textId="77777777" w:rsidR="00A77EB2" w:rsidRPr="00B66610" w:rsidRDefault="00A77EB2" w:rsidP="005852B1">
      <w:pPr>
        <w:pStyle w:val="ListParagraph"/>
        <w:numPr>
          <w:ilvl w:val="1"/>
          <w:numId w:val="1"/>
        </w:numPr>
        <w:spacing w:before="120" w:after="60" w:line="240" w:lineRule="auto"/>
        <w:ind w:left="270" w:firstLine="0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</w:rPr>
        <w:t>Project Information</w:t>
      </w:r>
    </w:p>
    <w:p w14:paraId="64B5D894" w14:textId="14584A1B" w:rsidR="009B6CAA" w:rsidRPr="00196440" w:rsidRDefault="006B0E0A" w:rsidP="00DE7A60">
      <w:pPr>
        <w:pStyle w:val="ListParagraph"/>
        <w:numPr>
          <w:ilvl w:val="0"/>
          <w:numId w:val="40"/>
        </w:numPr>
        <w:spacing w:after="0" w:line="240" w:lineRule="auto"/>
        <w:rPr>
          <w:rStyle w:val="Hyperlink"/>
          <w:rFonts w:asciiTheme="minorHAnsi" w:hAnsiTheme="minorHAnsi"/>
          <w:color w:val="auto"/>
          <w:u w:val="none"/>
        </w:rPr>
      </w:pPr>
      <w:r w:rsidRPr="00196440">
        <w:rPr>
          <w:rStyle w:val="Hyperlink"/>
          <w:rFonts w:asciiTheme="minorHAnsi" w:hAnsiTheme="minorHAnsi"/>
          <w:color w:val="auto"/>
          <w:u w:val="none"/>
        </w:rPr>
        <w:t>P</w:t>
      </w:r>
      <w:r w:rsidR="009B6CAA" w:rsidRPr="00196440">
        <w:rPr>
          <w:rStyle w:val="Hyperlink"/>
          <w:rFonts w:asciiTheme="minorHAnsi" w:hAnsiTheme="minorHAnsi"/>
          <w:color w:val="auto"/>
          <w:u w:val="none"/>
        </w:rPr>
        <w:t xml:space="preserve">rojects should be </w:t>
      </w:r>
      <w:r w:rsidR="00C901FB" w:rsidRPr="00196440">
        <w:rPr>
          <w:rStyle w:val="Hyperlink"/>
          <w:rFonts w:asciiTheme="minorHAnsi" w:hAnsiTheme="minorHAnsi"/>
          <w:color w:val="auto"/>
          <w:u w:val="none"/>
        </w:rPr>
        <w:t>“</w:t>
      </w:r>
      <w:r w:rsidR="009B6CAA" w:rsidRPr="00196440">
        <w:rPr>
          <w:rStyle w:val="Hyperlink"/>
          <w:rFonts w:asciiTheme="minorHAnsi" w:hAnsiTheme="minorHAnsi"/>
          <w:color w:val="auto"/>
          <w:u w:val="none"/>
        </w:rPr>
        <w:t>shovel ready</w:t>
      </w:r>
      <w:r w:rsidR="00C901FB" w:rsidRPr="00196440">
        <w:rPr>
          <w:rStyle w:val="Hyperlink"/>
          <w:rFonts w:asciiTheme="minorHAnsi" w:hAnsiTheme="minorHAnsi"/>
          <w:color w:val="auto"/>
          <w:u w:val="none"/>
        </w:rPr>
        <w:t>”</w:t>
      </w:r>
      <w:r w:rsidR="009B6CAA" w:rsidRPr="00196440">
        <w:rPr>
          <w:rStyle w:val="Hyperlink"/>
          <w:rFonts w:asciiTheme="minorHAnsi" w:hAnsiTheme="minorHAnsi"/>
          <w:color w:val="auto"/>
          <w:u w:val="none"/>
        </w:rPr>
        <w:t xml:space="preserve">, </w:t>
      </w:r>
      <w:r w:rsidRPr="00196440">
        <w:rPr>
          <w:rStyle w:val="Hyperlink"/>
          <w:rFonts w:asciiTheme="minorHAnsi" w:hAnsiTheme="minorHAnsi"/>
          <w:color w:val="auto"/>
          <w:u w:val="none"/>
        </w:rPr>
        <w:t>with existing IRB approvals</w:t>
      </w:r>
      <w:r w:rsidR="00D71048" w:rsidRPr="00196440">
        <w:rPr>
          <w:rStyle w:val="Hyperlink"/>
          <w:rFonts w:asciiTheme="minorHAnsi" w:hAnsiTheme="minorHAnsi"/>
          <w:color w:val="auto"/>
          <w:u w:val="none"/>
        </w:rPr>
        <w:t>.</w:t>
      </w:r>
    </w:p>
    <w:p w14:paraId="1C3B51E5" w14:textId="655775F3" w:rsidR="00E7256E" w:rsidRPr="00196440" w:rsidRDefault="00E7256E" w:rsidP="00DE7A60">
      <w:pPr>
        <w:pStyle w:val="ListParagraph"/>
        <w:numPr>
          <w:ilvl w:val="0"/>
          <w:numId w:val="40"/>
        </w:numPr>
        <w:spacing w:after="240" w:line="240" w:lineRule="auto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International studies will be reviewed, however</w:t>
      </w:r>
      <w:r w:rsidR="00C3116D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</w:t>
      </w:r>
      <w:r w:rsidR="00832A0C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due to time constraints and delays in obtaining NIH International Clearance</w:t>
      </w:r>
      <w:r w:rsidR="00C3116D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 only studies with existing, de-identified data</w:t>
      </w:r>
      <w:r w:rsidR="004A3DB6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 that will NOT include an</w:t>
      </w:r>
      <w:r w:rsidR="007F1325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y</w:t>
      </w:r>
      <w:r w:rsidR="004A3DB6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foreign collaboration </w:t>
      </w:r>
      <w:r w:rsidR="00832A0C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will</w:t>
      </w:r>
      <w:r w:rsidR="004A3DB6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be considered.</w:t>
      </w:r>
    </w:p>
    <w:p w14:paraId="6CD33B56" w14:textId="441A80F5" w:rsidR="00DE7A60" w:rsidRPr="00196440" w:rsidRDefault="00DE7A60" w:rsidP="00982AFC">
      <w:pPr>
        <w:pStyle w:val="ListParagraph"/>
        <w:numPr>
          <w:ilvl w:val="0"/>
          <w:numId w:val="40"/>
        </w:numPr>
        <w:spacing w:after="0" w:line="240" w:lineRule="auto"/>
        <w:contextualSpacing w:val="0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New </w:t>
      </w:r>
      <w:r w:rsidR="007D40EC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Humans Subjects </w:t>
      </w:r>
      <w:r w:rsidR="00702642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Research will not </w:t>
      </w:r>
      <w:proofErr w:type="gramStart"/>
      <w:r w:rsidR="00702642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be permitted</w:t>
      </w:r>
      <w:proofErr w:type="gramEnd"/>
      <w:r w:rsidR="00702642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this award cycle</w:t>
      </w:r>
    </w:p>
    <w:p w14:paraId="3AD5B92A" w14:textId="39E56C3B" w:rsidR="00982AFC" w:rsidRPr="00196440" w:rsidRDefault="00982AFC" w:rsidP="00702642">
      <w:pPr>
        <w:pStyle w:val="ListParagraph"/>
        <w:numPr>
          <w:ilvl w:val="0"/>
          <w:numId w:val="40"/>
        </w:numPr>
        <w:spacing w:after="240" w:line="240" w:lineRule="auto"/>
        <w:contextualSpacing w:val="0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If you have any questions about  this, please contact</w:t>
      </w:r>
      <w:r w:rsidR="00193B5C" w:rsidRPr="001964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us.</w:t>
      </w:r>
    </w:p>
    <w:p w14:paraId="244B3739" w14:textId="77777777" w:rsidR="00A77EB2" w:rsidRPr="00B66610" w:rsidRDefault="00A77EB2" w:rsidP="00702642">
      <w:pPr>
        <w:pStyle w:val="ListParagraph"/>
        <w:numPr>
          <w:ilvl w:val="0"/>
          <w:numId w:val="1"/>
        </w:numPr>
        <w:spacing w:before="240" w:after="60" w:line="240" w:lineRule="auto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>Application and Submission Information</w:t>
      </w:r>
    </w:p>
    <w:p w14:paraId="67156CFF" w14:textId="77777777" w:rsidR="001973DC" w:rsidRPr="001973DC" w:rsidRDefault="00A77EB2" w:rsidP="00B17EDC">
      <w:pPr>
        <w:pStyle w:val="ListParagraph"/>
        <w:numPr>
          <w:ilvl w:val="1"/>
          <w:numId w:val="1"/>
        </w:numPr>
        <w:spacing w:after="120" w:line="240" w:lineRule="auto"/>
        <w:ind w:left="360" w:firstLine="0"/>
        <w:contextualSpacing w:val="0"/>
        <w:rPr>
          <w:rFonts w:asciiTheme="minorHAnsi" w:hAnsiTheme="minorHAnsi"/>
          <w:sz w:val="24"/>
          <w:szCs w:val="24"/>
        </w:rPr>
      </w:pPr>
      <w:r w:rsidRPr="001973DC">
        <w:rPr>
          <w:rFonts w:asciiTheme="minorHAnsi" w:hAnsiTheme="minorHAnsi"/>
          <w:b/>
          <w:sz w:val="24"/>
          <w:szCs w:val="24"/>
        </w:rPr>
        <w:t>Content and Form of Application Submission</w:t>
      </w:r>
    </w:p>
    <w:p w14:paraId="14109BC9" w14:textId="67F27396" w:rsidR="001973DC" w:rsidRDefault="001973DC" w:rsidP="001973DC">
      <w:pPr>
        <w:spacing w:after="120" w:line="240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Please complete the online application </w:t>
      </w:r>
      <w:hyperlink r:id="rId10" w:history="1">
        <w:r w:rsidRPr="001973DC">
          <w:rPr>
            <w:rStyle w:val="Hyperlink"/>
            <w:rFonts w:asciiTheme="minorHAnsi" w:hAnsiTheme="minorHAnsi"/>
            <w:sz w:val="24"/>
            <w:szCs w:val="24"/>
          </w:rPr>
          <w:t>HERE</w:t>
        </w:r>
      </w:hyperlink>
    </w:p>
    <w:p w14:paraId="2A188132" w14:textId="5B7CC480" w:rsidR="00A77EB2" w:rsidRPr="001973DC" w:rsidRDefault="00862CE6" w:rsidP="001973DC">
      <w:pPr>
        <w:spacing w:after="120" w:line="240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Proposals</w:t>
      </w:r>
      <w:r w:rsidR="00A77EB2" w:rsidRPr="001973DC">
        <w:rPr>
          <w:rFonts w:asciiTheme="minorHAnsi" w:hAnsiTheme="minorHAnsi"/>
          <w:sz w:val="24"/>
          <w:szCs w:val="24"/>
        </w:rPr>
        <w:t xml:space="preserve"> are expected to be concise with the narrative of the application being no longer than </w:t>
      </w:r>
      <w:r w:rsidR="000F28B6" w:rsidRPr="001973DC">
        <w:rPr>
          <w:rFonts w:asciiTheme="minorHAnsi" w:hAnsiTheme="minorHAnsi"/>
          <w:sz w:val="24"/>
          <w:szCs w:val="24"/>
          <w:u w:val="single"/>
        </w:rPr>
        <w:t>three</w:t>
      </w:r>
      <w:r w:rsidR="00A77EB2" w:rsidRPr="001973DC">
        <w:rPr>
          <w:rFonts w:asciiTheme="minorHAnsi" w:hAnsiTheme="minorHAnsi"/>
          <w:sz w:val="24"/>
          <w:szCs w:val="24"/>
        </w:rPr>
        <w:t xml:space="preserve"> pages, single-spaced.</w:t>
      </w:r>
      <w:r w:rsidR="000B5F08" w:rsidRPr="001973DC">
        <w:rPr>
          <w:rFonts w:asciiTheme="minorHAnsi" w:hAnsiTheme="minorHAnsi"/>
          <w:sz w:val="24"/>
          <w:szCs w:val="24"/>
        </w:rPr>
        <w:t xml:space="preserve"> </w:t>
      </w:r>
      <w:r w:rsidR="00A77EB2" w:rsidRPr="001973DC">
        <w:rPr>
          <w:rFonts w:asciiTheme="minorHAnsi" w:hAnsiTheme="minorHAnsi"/>
          <w:sz w:val="24"/>
          <w:szCs w:val="24"/>
        </w:rPr>
        <w:t xml:space="preserve">The required components of the application </w:t>
      </w:r>
      <w:r w:rsidR="007E46BC" w:rsidRPr="001973DC">
        <w:rPr>
          <w:rFonts w:asciiTheme="minorHAnsi" w:hAnsiTheme="minorHAnsi"/>
          <w:sz w:val="24"/>
          <w:szCs w:val="24"/>
        </w:rPr>
        <w:t>are: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0"/>
        <w:gridCol w:w="2554"/>
      </w:tblGrid>
      <w:tr w:rsidR="00A77EB2" w:rsidRPr="00B66610" w14:paraId="730F6A14" w14:textId="77777777" w:rsidTr="00F36ADA">
        <w:trPr>
          <w:jc w:val="center"/>
        </w:trPr>
        <w:tc>
          <w:tcPr>
            <w:tcW w:w="7450" w:type="dxa"/>
            <w:vAlign w:val="center"/>
          </w:tcPr>
          <w:p w14:paraId="092117EF" w14:textId="77777777" w:rsidR="00A77EB2" w:rsidRPr="00B66610" w:rsidRDefault="00A77EB2" w:rsidP="00B17EDC">
            <w:pPr>
              <w:pStyle w:val="ListParagraph"/>
              <w:spacing w:before="20" w:after="20" w:line="240" w:lineRule="auto"/>
              <w:ind w:left="0"/>
              <w:contextualSpacing w:val="0"/>
              <w:rPr>
                <w:rFonts w:asciiTheme="minorHAnsi" w:hAnsiTheme="minorHAnsi"/>
                <w:b/>
              </w:rPr>
            </w:pPr>
            <w:r w:rsidRPr="00B66610">
              <w:rPr>
                <w:rFonts w:asciiTheme="minorHAnsi" w:hAnsiTheme="minorHAnsi"/>
                <w:b/>
              </w:rPr>
              <w:t>Component</w:t>
            </w:r>
          </w:p>
        </w:tc>
        <w:tc>
          <w:tcPr>
            <w:tcW w:w="2554" w:type="dxa"/>
            <w:vAlign w:val="center"/>
          </w:tcPr>
          <w:p w14:paraId="559FEB36" w14:textId="77777777" w:rsidR="00A77EB2" w:rsidRPr="00B66610" w:rsidRDefault="00A77EB2" w:rsidP="00B17EDC">
            <w:pPr>
              <w:pStyle w:val="ListParagraph"/>
              <w:spacing w:before="20" w:after="20" w:line="240" w:lineRule="auto"/>
              <w:ind w:left="0"/>
              <w:contextualSpacing w:val="0"/>
              <w:jc w:val="center"/>
              <w:rPr>
                <w:rFonts w:asciiTheme="minorHAnsi" w:hAnsiTheme="minorHAnsi"/>
                <w:b/>
              </w:rPr>
            </w:pPr>
            <w:r w:rsidRPr="00B66610">
              <w:rPr>
                <w:rFonts w:asciiTheme="minorHAnsi" w:hAnsiTheme="minorHAnsi"/>
                <w:b/>
              </w:rPr>
              <w:t>Format and Notes</w:t>
            </w:r>
          </w:p>
        </w:tc>
      </w:tr>
      <w:tr w:rsidR="00A77EB2" w:rsidRPr="00B66610" w14:paraId="4276E5B4" w14:textId="77777777" w:rsidTr="00F36ADA">
        <w:trPr>
          <w:trHeight w:val="1462"/>
          <w:jc w:val="center"/>
        </w:trPr>
        <w:tc>
          <w:tcPr>
            <w:tcW w:w="7450" w:type="dxa"/>
            <w:vAlign w:val="center"/>
          </w:tcPr>
          <w:p w14:paraId="31657DF3" w14:textId="77777777" w:rsidR="00A77EB2" w:rsidRPr="00B66610" w:rsidRDefault="00A77EB2" w:rsidP="00B17EDC">
            <w:pPr>
              <w:pStyle w:val="ListParagraph"/>
              <w:spacing w:before="20" w:after="20" w:line="240" w:lineRule="auto"/>
              <w:ind w:left="0"/>
              <w:contextualSpacing w:val="0"/>
              <w:rPr>
                <w:rFonts w:asciiTheme="minorHAnsi" w:hAnsiTheme="minorHAnsi"/>
              </w:rPr>
            </w:pPr>
            <w:r w:rsidRPr="00B66610">
              <w:rPr>
                <w:rFonts w:asciiTheme="minorHAnsi" w:hAnsiTheme="minorHAnsi"/>
              </w:rPr>
              <w:t>Project Narrative</w:t>
            </w:r>
          </w:p>
          <w:p w14:paraId="1D9D9059" w14:textId="01FC496C" w:rsidR="00A77EB2" w:rsidRDefault="000F28B6" w:rsidP="00B17EDC">
            <w:pPr>
              <w:pStyle w:val="ListParagraph"/>
              <w:numPr>
                <w:ilvl w:val="0"/>
                <w:numId w:val="8"/>
              </w:numPr>
              <w:spacing w:before="20" w:after="20" w:line="240" w:lineRule="auto"/>
              <w:ind w:hanging="180"/>
              <w:contextualSpacing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Background of </w:t>
            </w:r>
            <w:r w:rsidR="00F37FD9">
              <w:rPr>
                <w:rFonts w:asciiTheme="minorHAnsi" w:hAnsiTheme="minorHAnsi"/>
              </w:rPr>
              <w:t>“parent”</w:t>
            </w:r>
            <w:r>
              <w:rPr>
                <w:rFonts w:asciiTheme="minorHAnsi" w:hAnsiTheme="minorHAnsi"/>
              </w:rPr>
              <w:t xml:space="preserve"> award</w:t>
            </w:r>
            <w:r w:rsidR="00F04000">
              <w:rPr>
                <w:rFonts w:asciiTheme="minorHAnsi" w:hAnsiTheme="minorHAnsi"/>
              </w:rPr>
              <w:t xml:space="preserve"> and why the new aim should be added</w:t>
            </w:r>
          </w:p>
          <w:p w14:paraId="1DE538A0" w14:textId="19D7368E" w:rsidR="002C7F7D" w:rsidRDefault="00F04000" w:rsidP="00B17EDC">
            <w:pPr>
              <w:pStyle w:val="ListParagraph"/>
              <w:numPr>
                <w:ilvl w:val="0"/>
                <w:numId w:val="8"/>
              </w:numPr>
              <w:spacing w:before="20" w:after="20" w:line="240" w:lineRule="auto"/>
              <w:ind w:hanging="180"/>
              <w:contextualSpacing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Descr</w:t>
            </w:r>
            <w:r w:rsidR="003C2BC9">
              <w:rPr>
                <w:rFonts w:asciiTheme="minorHAnsi" w:hAnsiTheme="minorHAnsi"/>
              </w:rPr>
              <w:t xml:space="preserve">iption of new </w:t>
            </w:r>
            <w:r w:rsidR="002C7F7D">
              <w:rPr>
                <w:rFonts w:asciiTheme="minorHAnsi" w:hAnsiTheme="minorHAnsi"/>
              </w:rPr>
              <w:t>aim</w:t>
            </w:r>
          </w:p>
          <w:p w14:paraId="7C7C2F42" w14:textId="1E22AE3B" w:rsidR="002C7F7D" w:rsidRDefault="002C7F7D" w:rsidP="00B17EDC">
            <w:pPr>
              <w:pStyle w:val="ListParagraph"/>
              <w:numPr>
                <w:ilvl w:val="0"/>
                <w:numId w:val="8"/>
              </w:numPr>
              <w:spacing w:before="20" w:after="20" w:line="240" w:lineRule="auto"/>
              <w:ind w:hanging="180"/>
              <w:contextualSpacing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Methods</w:t>
            </w:r>
          </w:p>
          <w:p w14:paraId="3EC2BF53" w14:textId="6B182814" w:rsidR="00B67048" w:rsidRPr="00F04000" w:rsidRDefault="003C2BC9" w:rsidP="00F04000">
            <w:pPr>
              <w:pStyle w:val="ListParagraph"/>
              <w:numPr>
                <w:ilvl w:val="0"/>
                <w:numId w:val="8"/>
              </w:numPr>
              <w:spacing w:before="20" w:after="20" w:line="240" w:lineRule="auto"/>
              <w:ind w:hanging="180"/>
              <w:contextualSpacing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Status of “parent” study and Timeline</w:t>
            </w:r>
          </w:p>
        </w:tc>
        <w:tc>
          <w:tcPr>
            <w:tcW w:w="2554" w:type="dxa"/>
            <w:vAlign w:val="center"/>
          </w:tcPr>
          <w:p w14:paraId="5032A87F" w14:textId="0A4FE33F" w:rsidR="00A77EB2" w:rsidRPr="00B66610" w:rsidRDefault="00B47898" w:rsidP="00B17EDC">
            <w:pPr>
              <w:pStyle w:val="ListParagraph"/>
              <w:spacing w:before="20" w:after="20" w:line="240" w:lineRule="auto"/>
              <w:ind w:left="0"/>
              <w:contextualSpacing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Word Doc</w:t>
            </w:r>
          </w:p>
        </w:tc>
      </w:tr>
      <w:tr w:rsidR="0037774C" w:rsidRPr="00B66610" w14:paraId="5E5B41EC" w14:textId="77777777" w:rsidTr="00F36ADA">
        <w:trPr>
          <w:trHeight w:val="445"/>
          <w:jc w:val="center"/>
        </w:trPr>
        <w:tc>
          <w:tcPr>
            <w:tcW w:w="7450" w:type="dxa"/>
            <w:vAlign w:val="center"/>
          </w:tcPr>
          <w:p w14:paraId="665714DD" w14:textId="77777777" w:rsidR="0037774C" w:rsidRPr="00B66610" w:rsidRDefault="000B5F08" w:rsidP="00EE1443">
            <w:pPr>
              <w:pStyle w:val="ListParagraph"/>
              <w:spacing w:before="20" w:after="20" w:line="240" w:lineRule="auto"/>
              <w:ind w:left="0"/>
              <w:contextualSpacing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Proposed budget</w:t>
            </w:r>
          </w:p>
        </w:tc>
        <w:tc>
          <w:tcPr>
            <w:tcW w:w="2554" w:type="dxa"/>
            <w:vAlign w:val="center"/>
          </w:tcPr>
          <w:p w14:paraId="35C84065" w14:textId="73591DC7" w:rsidR="0037774C" w:rsidRPr="00B66610" w:rsidRDefault="0037774C" w:rsidP="00B17EDC">
            <w:pPr>
              <w:pStyle w:val="ListParagraph"/>
              <w:spacing w:before="20" w:after="20" w:line="240" w:lineRule="auto"/>
              <w:ind w:left="0"/>
              <w:contextualSpacing w:val="0"/>
              <w:jc w:val="center"/>
              <w:rPr>
                <w:rFonts w:asciiTheme="minorHAnsi" w:hAnsiTheme="minorHAnsi"/>
              </w:rPr>
            </w:pPr>
            <w:r w:rsidRPr="00B66610">
              <w:rPr>
                <w:rFonts w:asciiTheme="minorHAnsi" w:hAnsiTheme="minorHAnsi"/>
              </w:rPr>
              <w:t xml:space="preserve">Use </w:t>
            </w:r>
            <w:r w:rsidR="00CA5C58">
              <w:rPr>
                <w:rFonts w:asciiTheme="minorHAnsi" w:hAnsiTheme="minorHAnsi"/>
              </w:rPr>
              <w:t xml:space="preserve">Simple </w:t>
            </w:r>
            <w:r w:rsidR="00CB572D" w:rsidRPr="00B66610">
              <w:rPr>
                <w:rFonts w:asciiTheme="minorHAnsi" w:hAnsiTheme="minorHAnsi"/>
              </w:rPr>
              <w:t>Budget Form</w:t>
            </w:r>
          </w:p>
        </w:tc>
      </w:tr>
    </w:tbl>
    <w:p w14:paraId="6DFCF5C4" w14:textId="4D544976" w:rsidR="00A77EB2" w:rsidRPr="00B66610" w:rsidRDefault="00A77EB2" w:rsidP="00BA04A8">
      <w:pPr>
        <w:spacing w:before="120" w:after="120" w:line="240" w:lineRule="auto"/>
        <w:rPr>
          <w:rStyle w:val="Hyperlink"/>
          <w:rFonts w:asciiTheme="minorHAnsi" w:hAnsiTheme="minorHAnsi"/>
          <w:i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ab/>
      </w:r>
      <w:r w:rsidRPr="00B66610">
        <w:rPr>
          <w:rFonts w:asciiTheme="minorHAnsi" w:hAnsiTheme="minorHAnsi"/>
          <w:b/>
          <w:i/>
          <w:sz w:val="24"/>
          <w:szCs w:val="24"/>
        </w:rPr>
        <w:t>Note:</w:t>
      </w:r>
      <w:r w:rsidR="000B5F08">
        <w:rPr>
          <w:rFonts w:asciiTheme="minorHAnsi" w:hAnsiTheme="minorHAnsi"/>
          <w:b/>
          <w:sz w:val="24"/>
          <w:szCs w:val="24"/>
        </w:rPr>
        <w:t xml:space="preserve"> </w:t>
      </w:r>
      <w:r w:rsidR="00CA5C58">
        <w:rPr>
          <w:rFonts w:asciiTheme="minorHAnsi" w:hAnsiTheme="minorHAnsi"/>
          <w:i/>
          <w:sz w:val="24"/>
          <w:szCs w:val="24"/>
        </w:rPr>
        <w:t xml:space="preserve">Budget </w:t>
      </w:r>
      <w:r w:rsidRPr="00B66610">
        <w:rPr>
          <w:rFonts w:asciiTheme="minorHAnsi" w:hAnsiTheme="minorHAnsi"/>
          <w:i/>
          <w:sz w:val="24"/>
          <w:szCs w:val="24"/>
        </w:rPr>
        <w:t xml:space="preserve">form may be found on the CFAR </w:t>
      </w:r>
      <w:hyperlink r:id="rId11" w:history="1">
        <w:r w:rsidRPr="00FE7449">
          <w:rPr>
            <w:rStyle w:val="Hyperlink"/>
            <w:rFonts w:asciiTheme="minorHAnsi" w:hAnsiTheme="minorHAnsi"/>
            <w:i/>
            <w:sz w:val="24"/>
            <w:szCs w:val="24"/>
          </w:rPr>
          <w:t>website</w:t>
        </w:r>
      </w:hyperlink>
      <w:r w:rsidR="00FE7449" w:rsidRPr="00B66610">
        <w:rPr>
          <w:rStyle w:val="Hyperlink"/>
          <w:rFonts w:asciiTheme="minorHAnsi" w:hAnsiTheme="minorHAnsi"/>
          <w:i/>
          <w:sz w:val="24"/>
          <w:szCs w:val="24"/>
        </w:rPr>
        <w:t xml:space="preserve"> </w:t>
      </w:r>
      <w:r w:rsidR="00CA5C58" w:rsidRPr="00CA5C58">
        <w:rPr>
          <w:rStyle w:val="Hyperlink"/>
          <w:rFonts w:asciiTheme="minorHAnsi" w:hAnsiTheme="minorHAnsi"/>
          <w:iCs/>
          <w:color w:val="auto"/>
          <w:sz w:val="24"/>
          <w:szCs w:val="24"/>
          <w:u w:val="none"/>
        </w:rPr>
        <w:t>(</w:t>
      </w:r>
      <w:r w:rsidR="00F31490">
        <w:rPr>
          <w:rStyle w:val="Hyperlink"/>
          <w:rFonts w:asciiTheme="minorHAnsi" w:hAnsiTheme="minorHAnsi"/>
          <w:iCs/>
          <w:color w:val="auto"/>
          <w:sz w:val="24"/>
          <w:szCs w:val="24"/>
          <w:u w:val="none"/>
        </w:rPr>
        <w:t xml:space="preserve">click on </w:t>
      </w:r>
      <w:r w:rsidR="00F31490" w:rsidRPr="00663A3D">
        <w:rPr>
          <w:rStyle w:val="Hyperlink"/>
          <w:rFonts w:asciiTheme="minorHAnsi" w:hAnsiTheme="minorHAnsi"/>
          <w:i/>
          <w:color w:val="auto"/>
          <w:sz w:val="24"/>
          <w:szCs w:val="24"/>
          <w:u w:val="none"/>
        </w:rPr>
        <w:t>Dow</w:t>
      </w:r>
      <w:r w:rsidR="00663A3D" w:rsidRPr="00663A3D">
        <w:rPr>
          <w:rStyle w:val="Hyperlink"/>
          <w:rFonts w:asciiTheme="minorHAnsi" w:hAnsiTheme="minorHAnsi"/>
          <w:i/>
          <w:color w:val="auto"/>
          <w:sz w:val="24"/>
          <w:szCs w:val="24"/>
          <w:u w:val="none"/>
        </w:rPr>
        <w:t>nload Application Materials</w:t>
      </w:r>
      <w:r w:rsidR="00CA5C58" w:rsidRPr="00CA5C58">
        <w:rPr>
          <w:rStyle w:val="Hyperlink"/>
          <w:rFonts w:asciiTheme="minorHAnsi" w:hAnsiTheme="minorHAnsi"/>
          <w:iCs/>
          <w:color w:val="auto"/>
          <w:sz w:val="24"/>
          <w:szCs w:val="24"/>
          <w:u w:val="none"/>
        </w:rPr>
        <w:t>)</w:t>
      </w:r>
    </w:p>
    <w:p w14:paraId="1C6D43C9" w14:textId="46320DB9" w:rsidR="007E46BC" w:rsidRDefault="009D06F7" w:rsidP="007E46BC">
      <w:pPr>
        <w:spacing w:after="240" w:line="240" w:lineRule="auto"/>
        <w:ind w:left="360"/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  <w:lastRenderedPageBreak/>
        <w:t xml:space="preserve">The </w:t>
      </w:r>
      <w:r w:rsidR="00151654"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  <w:t>p</w:t>
      </w:r>
      <w:r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  <w:t>roject narrative and</w:t>
      </w:r>
      <w:r w:rsidR="0037774C" w:rsidRPr="00B66610"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  <w:t xml:space="preserve"> budget should be merged into one PDF file </w:t>
      </w:r>
      <w:r w:rsidR="008D1B07"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  <w:t xml:space="preserve">and emailed to </w:t>
      </w:r>
      <w:hyperlink r:id="rId12" w:history="1">
        <w:r w:rsidR="008D1B07" w:rsidRPr="00A06761">
          <w:rPr>
            <w:rStyle w:val="Hyperlink"/>
            <w:rFonts w:asciiTheme="minorHAnsi" w:hAnsiTheme="minorHAnsi"/>
            <w:b/>
            <w:sz w:val="24"/>
            <w:szCs w:val="24"/>
          </w:rPr>
          <w:t>CFAR@jhmi.edu</w:t>
        </w:r>
      </w:hyperlink>
      <w:r w:rsidR="008D1B07">
        <w:rPr>
          <w:rStyle w:val="Hyperlink"/>
          <w:rFonts w:asciiTheme="minorHAnsi" w:hAnsiTheme="minorHAnsi"/>
          <w:b/>
          <w:color w:val="auto"/>
          <w:sz w:val="24"/>
          <w:szCs w:val="24"/>
          <w:u w:val="none"/>
        </w:rPr>
        <w:t xml:space="preserve"> </w:t>
      </w:r>
    </w:p>
    <w:p w14:paraId="26CE38EF" w14:textId="70FFB978" w:rsidR="007E46BC" w:rsidRPr="00B66610" w:rsidRDefault="007E46BC" w:rsidP="007E46BC">
      <w:pPr>
        <w:spacing w:after="240" w:line="240" w:lineRule="auto"/>
        <w:ind w:left="360"/>
        <w:rPr>
          <w:rFonts w:asciiTheme="minorHAnsi" w:hAnsiTheme="minorHAnsi"/>
          <w:sz w:val="24"/>
          <w:szCs w:val="24"/>
        </w:rPr>
      </w:pPr>
      <w:r w:rsidRPr="007E46BC">
        <w:rPr>
          <w:rFonts w:asciiTheme="minorHAnsi" w:hAnsiTheme="minorHAnsi"/>
          <w:b/>
          <w:i/>
          <w:sz w:val="24"/>
          <w:szCs w:val="24"/>
        </w:rPr>
        <w:t xml:space="preserve"> </w:t>
      </w:r>
      <w:r w:rsidRPr="00B66610">
        <w:rPr>
          <w:rFonts w:asciiTheme="minorHAnsi" w:hAnsiTheme="minorHAnsi"/>
          <w:b/>
          <w:i/>
          <w:sz w:val="24"/>
          <w:szCs w:val="24"/>
        </w:rPr>
        <w:t>A note regarding Office of Research Administration:</w:t>
      </w:r>
      <w:r w:rsidRPr="00B66610">
        <w:rPr>
          <w:rFonts w:asciiTheme="minorHAnsi" w:hAnsiTheme="minorHAnsi"/>
          <w:sz w:val="24"/>
          <w:szCs w:val="24"/>
        </w:rPr>
        <w:t xml:space="preserve"> This funding mechanism uses internal funding and </w:t>
      </w:r>
      <w:r w:rsidRPr="00B66610">
        <w:rPr>
          <w:rFonts w:asciiTheme="minorHAnsi" w:hAnsiTheme="minorHAnsi"/>
          <w:sz w:val="24"/>
          <w:szCs w:val="24"/>
          <w:u w:val="single"/>
        </w:rPr>
        <w:t>does not require review or approval by an Office of Research Administration</w:t>
      </w:r>
      <w:r w:rsidRPr="00B66610">
        <w:rPr>
          <w:rFonts w:asciiTheme="minorHAnsi" w:hAnsiTheme="minorHAnsi"/>
          <w:sz w:val="24"/>
          <w:szCs w:val="24"/>
        </w:rPr>
        <w:t>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 xml:space="preserve">Similarly, applications are submitted directly by investigators to the CFAR and not through </w:t>
      </w:r>
      <w:r w:rsidR="001F4A69">
        <w:rPr>
          <w:rFonts w:asciiTheme="minorHAnsi" w:hAnsiTheme="minorHAnsi"/>
          <w:sz w:val="24"/>
          <w:szCs w:val="24"/>
        </w:rPr>
        <w:t>RASP</w:t>
      </w:r>
      <w:r w:rsidRPr="00B66610">
        <w:rPr>
          <w:rFonts w:asciiTheme="minorHAnsi" w:hAnsiTheme="minorHAnsi"/>
          <w:sz w:val="24"/>
          <w:szCs w:val="24"/>
        </w:rPr>
        <w:t>.</w:t>
      </w:r>
    </w:p>
    <w:p w14:paraId="506AE42B" w14:textId="77777777" w:rsidR="00A77EB2" w:rsidRPr="00B66610" w:rsidRDefault="00A77EB2" w:rsidP="00B67048">
      <w:pPr>
        <w:pStyle w:val="ListParagraph"/>
        <w:numPr>
          <w:ilvl w:val="1"/>
          <w:numId w:val="13"/>
        </w:numPr>
        <w:spacing w:after="60" w:line="240" w:lineRule="auto"/>
        <w:ind w:left="360" w:firstLine="0"/>
        <w:contextualSpacing w:val="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Submission Dates and Times</w:t>
      </w:r>
    </w:p>
    <w:p w14:paraId="2FC01A11" w14:textId="7E1AB311" w:rsidR="00A77EB2" w:rsidRPr="00B66610" w:rsidRDefault="00A77EB2" w:rsidP="000B1DB4">
      <w:pPr>
        <w:pStyle w:val="ListParagraph"/>
        <w:spacing w:after="240" w:line="240" w:lineRule="auto"/>
        <w:ind w:left="360"/>
        <w:contextualSpacing w:val="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Application </w:t>
      </w:r>
      <w:r w:rsidR="008043D2">
        <w:rPr>
          <w:rFonts w:asciiTheme="minorHAnsi" w:hAnsiTheme="minorHAnsi"/>
          <w:sz w:val="24"/>
          <w:szCs w:val="24"/>
        </w:rPr>
        <w:t>Due</w:t>
      </w:r>
      <w:r w:rsidRPr="00B66610">
        <w:rPr>
          <w:rFonts w:asciiTheme="minorHAnsi" w:hAnsiTheme="minorHAnsi"/>
          <w:sz w:val="24"/>
          <w:szCs w:val="24"/>
        </w:rPr>
        <w:t xml:space="preserve"> Date: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="003C34D7" w:rsidRPr="00B66610">
        <w:rPr>
          <w:rFonts w:asciiTheme="minorHAnsi" w:hAnsiTheme="minorHAnsi"/>
          <w:sz w:val="24"/>
          <w:szCs w:val="24"/>
        </w:rPr>
        <w:t>09:00 AM</w:t>
      </w:r>
      <w:r w:rsidRPr="00B66610">
        <w:rPr>
          <w:rFonts w:asciiTheme="minorHAnsi" w:hAnsiTheme="minorHAnsi"/>
          <w:sz w:val="24"/>
          <w:szCs w:val="24"/>
        </w:rPr>
        <w:t xml:space="preserve"> on </w:t>
      </w:r>
      <w:r w:rsidR="007E6AF5">
        <w:rPr>
          <w:rFonts w:asciiTheme="minorHAnsi" w:hAnsiTheme="minorHAnsi"/>
          <w:b/>
          <w:sz w:val="24"/>
          <w:szCs w:val="24"/>
        </w:rPr>
        <w:t>October 26, 2026</w:t>
      </w:r>
    </w:p>
    <w:p w14:paraId="6E239664" w14:textId="3F05AA16" w:rsidR="00A77EB2" w:rsidRPr="007E46BC" w:rsidRDefault="0029223F" w:rsidP="00F07645">
      <w:pPr>
        <w:pStyle w:val="ListParagraph"/>
        <w:spacing w:after="0" w:line="240" w:lineRule="auto"/>
        <w:ind w:left="360" w:hanging="36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ab/>
      </w:r>
      <w:r w:rsidR="00A77EB2" w:rsidRPr="007E46BC">
        <w:rPr>
          <w:rFonts w:asciiTheme="minorHAnsi" w:hAnsiTheme="minorHAnsi"/>
          <w:b/>
          <w:sz w:val="24"/>
          <w:szCs w:val="24"/>
        </w:rPr>
        <w:t>Application Processing</w:t>
      </w:r>
    </w:p>
    <w:p w14:paraId="664D7A61" w14:textId="7A9564C7" w:rsidR="00A77EB2" w:rsidRPr="00B66610" w:rsidRDefault="00A77EB2" w:rsidP="00A81562">
      <w:pPr>
        <w:pStyle w:val="ListParagraph"/>
        <w:spacing w:after="240" w:line="240" w:lineRule="auto"/>
        <w:ind w:left="360"/>
        <w:contextualSpacing w:val="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Applications must be received no later than </w:t>
      </w:r>
      <w:r w:rsidR="00491511" w:rsidRPr="00B66610">
        <w:rPr>
          <w:rFonts w:asciiTheme="minorHAnsi" w:hAnsiTheme="minorHAnsi"/>
          <w:sz w:val="24"/>
          <w:szCs w:val="24"/>
        </w:rPr>
        <w:t>the date listed on the announcement</w:t>
      </w:r>
      <w:r w:rsidRPr="00B66610">
        <w:rPr>
          <w:rFonts w:asciiTheme="minorHAnsi" w:hAnsiTheme="minorHAnsi"/>
          <w:sz w:val="24"/>
          <w:szCs w:val="24"/>
        </w:rPr>
        <w:t>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If an application is received after that date, it will not be reviewed.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Upon receipt, applications will be evaluated for completeness and responsiveness.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Incomplete and non-responsive application</w:t>
      </w:r>
      <w:r w:rsidR="00BF0369">
        <w:rPr>
          <w:rFonts w:asciiTheme="minorHAnsi" w:hAnsiTheme="minorHAnsi"/>
          <w:sz w:val="24"/>
          <w:szCs w:val="24"/>
        </w:rPr>
        <w:t>s</w:t>
      </w:r>
      <w:r w:rsidRPr="00B66610">
        <w:rPr>
          <w:rFonts w:asciiTheme="minorHAnsi" w:hAnsiTheme="minorHAnsi"/>
          <w:sz w:val="24"/>
          <w:szCs w:val="24"/>
        </w:rPr>
        <w:t xml:space="preserve"> will not be reviewed.</w:t>
      </w:r>
    </w:p>
    <w:p w14:paraId="455CC569" w14:textId="77777777" w:rsidR="00A77EB2" w:rsidRPr="007E46BC" w:rsidRDefault="00A77EB2" w:rsidP="007E46BC">
      <w:pPr>
        <w:pStyle w:val="ListParagraph"/>
        <w:numPr>
          <w:ilvl w:val="1"/>
          <w:numId w:val="13"/>
        </w:numPr>
        <w:spacing w:after="60" w:line="240" w:lineRule="auto"/>
        <w:rPr>
          <w:rFonts w:asciiTheme="minorHAnsi" w:hAnsiTheme="minorHAnsi"/>
          <w:b/>
          <w:sz w:val="24"/>
          <w:szCs w:val="24"/>
        </w:rPr>
      </w:pPr>
      <w:r w:rsidRPr="007E46BC">
        <w:rPr>
          <w:rFonts w:asciiTheme="minorHAnsi" w:hAnsiTheme="minorHAnsi"/>
          <w:b/>
          <w:sz w:val="24"/>
          <w:szCs w:val="24"/>
        </w:rPr>
        <w:t>Funding Use and Restrictions</w:t>
      </w:r>
    </w:p>
    <w:p w14:paraId="130E35BF" w14:textId="00EBE1BB" w:rsidR="00A77EB2" w:rsidRPr="00B66610" w:rsidRDefault="00A77EB2" w:rsidP="00A81562">
      <w:pPr>
        <w:pStyle w:val="ListParagraph"/>
        <w:spacing w:after="240" w:line="240" w:lineRule="auto"/>
        <w:ind w:left="360"/>
        <w:contextualSpacing w:val="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Funds can be requested to support the research endeavors of the faculty </w:t>
      </w:r>
      <w:proofErr w:type="gramStart"/>
      <w:r w:rsidRPr="00B66610">
        <w:rPr>
          <w:rFonts w:asciiTheme="minorHAnsi" w:hAnsiTheme="minorHAnsi"/>
          <w:sz w:val="24"/>
          <w:szCs w:val="24"/>
        </w:rPr>
        <w:t>member</w:t>
      </w:r>
      <w:proofErr w:type="gramEnd"/>
      <w:r w:rsidRPr="00B66610">
        <w:rPr>
          <w:rFonts w:asciiTheme="minorHAnsi" w:hAnsiTheme="minorHAnsi"/>
          <w:sz w:val="24"/>
          <w:szCs w:val="24"/>
        </w:rPr>
        <w:t>, i.e., technical support, lab supplies, assays, computer time, and limited research equipment.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</w:rPr>
        <w:t xml:space="preserve">Salary to support the </w:t>
      </w:r>
      <w:r w:rsidR="00640D45" w:rsidRPr="00B66610">
        <w:rPr>
          <w:rFonts w:asciiTheme="minorHAnsi" w:hAnsiTheme="minorHAnsi"/>
          <w:sz w:val="24"/>
        </w:rPr>
        <w:t xml:space="preserve">applicant </w:t>
      </w:r>
      <w:r w:rsidRPr="00B66610">
        <w:rPr>
          <w:rFonts w:asciiTheme="minorHAnsi" w:hAnsiTheme="minorHAnsi"/>
          <w:sz w:val="24"/>
        </w:rPr>
        <w:t>may be requested.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Additionally, although post-doctoral researchers may be involved in these pilot grants, it is not the purpose of these grants to provide substantial support for post-doctoral researchers.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Application budgets will be reviewed and the Center may elect, on a case-by case basis, to deny funding if the budget appears excessive for the proposed activities.</w:t>
      </w:r>
    </w:p>
    <w:p w14:paraId="1CECB132" w14:textId="77777777" w:rsidR="00A77EB2" w:rsidRPr="00B66610" w:rsidRDefault="00A77EB2" w:rsidP="00B67048">
      <w:pPr>
        <w:pStyle w:val="ListParagraph"/>
        <w:numPr>
          <w:ilvl w:val="0"/>
          <w:numId w:val="20"/>
        </w:numPr>
        <w:spacing w:after="60" w:line="240" w:lineRule="auto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>Application Review Information</w:t>
      </w:r>
    </w:p>
    <w:p w14:paraId="3F569678" w14:textId="77777777" w:rsidR="00A77EB2" w:rsidRPr="00B66610" w:rsidRDefault="00A77EB2" w:rsidP="00B67048">
      <w:pPr>
        <w:pStyle w:val="ListParagraph"/>
        <w:numPr>
          <w:ilvl w:val="1"/>
          <w:numId w:val="20"/>
        </w:numPr>
        <w:spacing w:after="60" w:line="240" w:lineRule="auto"/>
        <w:ind w:left="360" w:firstLine="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Triage</w:t>
      </w:r>
    </w:p>
    <w:p w14:paraId="77D7421F" w14:textId="77777777" w:rsidR="00A77EB2" w:rsidRPr="00B66610" w:rsidRDefault="00A77EB2" w:rsidP="00496B04">
      <w:pPr>
        <w:pStyle w:val="ListParagraph"/>
        <w:spacing w:after="240" w:line="240" w:lineRule="auto"/>
        <w:ind w:left="360"/>
        <w:contextualSpacing w:val="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>Applications will be subjected to triage where applications will be reviewed for compliance with faculty status eligibility criteria.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Further, applications will be reviewed to determine if they propose research projects.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Applications not fitting eligibility criteria will not be submitted for scientific review.</w:t>
      </w:r>
    </w:p>
    <w:p w14:paraId="181098E0" w14:textId="77777777" w:rsidR="00A77EB2" w:rsidRPr="00B66610" w:rsidRDefault="00A77EB2" w:rsidP="00B67048">
      <w:pPr>
        <w:pStyle w:val="ListParagraph"/>
        <w:numPr>
          <w:ilvl w:val="1"/>
          <w:numId w:val="20"/>
        </w:numPr>
        <w:spacing w:after="60" w:line="240" w:lineRule="auto"/>
        <w:ind w:left="360" w:firstLine="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 xml:space="preserve">Primary Review Criteria </w:t>
      </w:r>
    </w:p>
    <w:p w14:paraId="4FC5755B" w14:textId="77777777" w:rsidR="00A77EB2" w:rsidRPr="00B66610" w:rsidRDefault="00A77EB2" w:rsidP="00496B04">
      <w:pPr>
        <w:spacing w:after="240" w:line="240" w:lineRule="auto"/>
        <w:ind w:left="36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The primary criterion for evaluation of </w:t>
      </w:r>
      <w:r w:rsidR="002D6F96" w:rsidRPr="00B66610">
        <w:rPr>
          <w:rFonts w:asciiTheme="minorHAnsi" w:hAnsiTheme="minorHAnsi"/>
          <w:sz w:val="24"/>
          <w:szCs w:val="24"/>
        </w:rPr>
        <w:t xml:space="preserve">the </w:t>
      </w:r>
      <w:r w:rsidRPr="00B66610">
        <w:rPr>
          <w:rFonts w:asciiTheme="minorHAnsi" w:hAnsiTheme="minorHAnsi"/>
          <w:sz w:val="24"/>
          <w:szCs w:val="24"/>
        </w:rPr>
        <w:t>application is scientific merit and the concomitant likelihood of future funding.</w:t>
      </w:r>
    </w:p>
    <w:p w14:paraId="653415CC" w14:textId="77777777" w:rsidR="00A77EB2" w:rsidRPr="00B66610" w:rsidRDefault="00A77EB2" w:rsidP="00B67048">
      <w:pPr>
        <w:pStyle w:val="ListParagraph"/>
        <w:numPr>
          <w:ilvl w:val="1"/>
          <w:numId w:val="20"/>
        </w:numPr>
        <w:spacing w:after="60" w:line="240" w:lineRule="auto"/>
        <w:ind w:left="360" w:firstLine="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Review and Selection Process</w:t>
      </w:r>
    </w:p>
    <w:p w14:paraId="1A3528F9" w14:textId="36571AA6" w:rsidR="00A77EB2" w:rsidRPr="00712077" w:rsidRDefault="00A77EB2" w:rsidP="00712077">
      <w:pPr>
        <w:spacing w:after="60" w:line="240" w:lineRule="auto"/>
        <w:ind w:left="360"/>
        <w:rPr>
          <w:rFonts w:asciiTheme="minorHAnsi" w:hAnsiTheme="minorHAnsi"/>
          <w:sz w:val="24"/>
          <w:szCs w:val="24"/>
        </w:rPr>
      </w:pPr>
      <w:r w:rsidRPr="00712077">
        <w:rPr>
          <w:rFonts w:asciiTheme="minorHAnsi" w:hAnsiTheme="minorHAnsi"/>
          <w:sz w:val="24"/>
          <w:szCs w:val="24"/>
        </w:rPr>
        <w:t xml:space="preserve">Applications will be reviewed </w:t>
      </w:r>
      <w:r w:rsidR="005D577C" w:rsidRPr="00712077">
        <w:rPr>
          <w:rFonts w:asciiTheme="minorHAnsi" w:hAnsiTheme="minorHAnsi"/>
          <w:sz w:val="24"/>
          <w:szCs w:val="24"/>
        </w:rPr>
        <w:t>in a process that resembles an NIH study sect</w:t>
      </w:r>
      <w:r w:rsidR="005369C4" w:rsidRPr="00712077">
        <w:rPr>
          <w:rFonts w:asciiTheme="minorHAnsi" w:hAnsiTheme="minorHAnsi"/>
          <w:sz w:val="24"/>
          <w:szCs w:val="24"/>
        </w:rPr>
        <w:t>ion</w:t>
      </w:r>
      <w:r w:rsidRPr="00712077">
        <w:rPr>
          <w:rFonts w:asciiTheme="minorHAnsi" w:hAnsiTheme="minorHAnsi"/>
          <w:sz w:val="24"/>
          <w:szCs w:val="24"/>
        </w:rPr>
        <w:t>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712077">
        <w:rPr>
          <w:rFonts w:asciiTheme="minorHAnsi" w:hAnsiTheme="minorHAnsi"/>
          <w:sz w:val="24"/>
          <w:szCs w:val="24"/>
        </w:rPr>
        <w:t xml:space="preserve">Each application will be reviewed by </w:t>
      </w:r>
      <w:r w:rsidR="005D577C" w:rsidRPr="00712077">
        <w:rPr>
          <w:rFonts w:asciiTheme="minorHAnsi" w:hAnsiTheme="minorHAnsi"/>
          <w:sz w:val="24"/>
          <w:szCs w:val="24"/>
        </w:rPr>
        <w:t>a study section (</w:t>
      </w:r>
      <w:r w:rsidR="00712077" w:rsidRPr="00712077">
        <w:rPr>
          <w:rFonts w:asciiTheme="minorHAnsi" w:hAnsiTheme="minorHAnsi"/>
          <w:sz w:val="24"/>
          <w:szCs w:val="24"/>
        </w:rPr>
        <w:t>Social, Prevention and Community-based Research</w:t>
      </w:r>
      <w:r w:rsidR="004D5B47" w:rsidRPr="00712077">
        <w:rPr>
          <w:rFonts w:asciiTheme="minorHAnsi" w:hAnsiTheme="minorHAnsi"/>
          <w:sz w:val="24"/>
          <w:szCs w:val="24"/>
        </w:rPr>
        <w:t>;</w:t>
      </w:r>
      <w:r w:rsidR="00D35379" w:rsidRPr="00712077">
        <w:rPr>
          <w:rFonts w:asciiTheme="minorHAnsi" w:hAnsiTheme="minorHAnsi"/>
          <w:sz w:val="24"/>
          <w:szCs w:val="24"/>
        </w:rPr>
        <w:t xml:space="preserve"> Clinical research</w:t>
      </w:r>
      <w:r w:rsidR="004D5B47" w:rsidRPr="00712077">
        <w:rPr>
          <w:rFonts w:asciiTheme="minorHAnsi" w:hAnsiTheme="minorHAnsi"/>
          <w:sz w:val="24"/>
          <w:szCs w:val="24"/>
        </w:rPr>
        <w:t>;</w:t>
      </w:r>
      <w:r w:rsidR="00D35379" w:rsidRPr="00712077">
        <w:rPr>
          <w:rFonts w:asciiTheme="minorHAnsi" w:hAnsiTheme="minorHAnsi"/>
          <w:sz w:val="24"/>
          <w:szCs w:val="24"/>
        </w:rPr>
        <w:t xml:space="preserve"> Immunology, Virology and Molecular Biology</w:t>
      </w:r>
      <w:r w:rsidR="004D5B47" w:rsidRPr="00712077">
        <w:rPr>
          <w:rFonts w:asciiTheme="minorHAnsi" w:hAnsiTheme="minorHAnsi"/>
          <w:sz w:val="24"/>
          <w:szCs w:val="24"/>
        </w:rPr>
        <w:t>;</w:t>
      </w:r>
      <w:r w:rsidR="00D35379" w:rsidRPr="00712077">
        <w:rPr>
          <w:rFonts w:asciiTheme="minorHAnsi" w:hAnsiTheme="minorHAnsi"/>
          <w:sz w:val="24"/>
          <w:szCs w:val="24"/>
        </w:rPr>
        <w:t xml:space="preserve"> Epidemiology/Biostatistics</w:t>
      </w:r>
      <w:r w:rsidR="004D5B47" w:rsidRPr="00712077">
        <w:rPr>
          <w:rFonts w:asciiTheme="minorHAnsi" w:hAnsiTheme="minorHAnsi"/>
          <w:sz w:val="24"/>
          <w:szCs w:val="24"/>
        </w:rPr>
        <w:t>;</w:t>
      </w:r>
      <w:r w:rsidR="00D35379" w:rsidRPr="00712077">
        <w:rPr>
          <w:rFonts w:asciiTheme="minorHAnsi" w:hAnsiTheme="minorHAnsi"/>
          <w:sz w:val="24"/>
          <w:szCs w:val="24"/>
        </w:rPr>
        <w:t xml:space="preserve"> Implementation Science</w:t>
      </w:r>
      <w:r w:rsidR="005D577C" w:rsidRPr="00712077">
        <w:rPr>
          <w:rFonts w:asciiTheme="minorHAnsi" w:hAnsiTheme="minorHAnsi"/>
          <w:sz w:val="24"/>
          <w:szCs w:val="24"/>
        </w:rPr>
        <w:t>)</w:t>
      </w:r>
      <w:r w:rsidRPr="00712077">
        <w:rPr>
          <w:rFonts w:asciiTheme="minorHAnsi" w:hAnsiTheme="minorHAnsi"/>
          <w:sz w:val="24"/>
          <w:szCs w:val="24"/>
        </w:rPr>
        <w:t>; a reviewer meeting will be scheduled.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712077">
        <w:rPr>
          <w:rFonts w:asciiTheme="minorHAnsi" w:hAnsiTheme="minorHAnsi"/>
          <w:sz w:val="24"/>
          <w:szCs w:val="24"/>
        </w:rPr>
        <w:t>Critique information will be compiled and distributed, but applicants should not expect the same extensive commentary as contained in an NIH-type review.</w:t>
      </w:r>
    </w:p>
    <w:p w14:paraId="0471A796" w14:textId="77777777" w:rsidR="00A77EB2" w:rsidRPr="00B66610" w:rsidRDefault="00A77EB2" w:rsidP="00B67048">
      <w:pPr>
        <w:pStyle w:val="ListParagraph"/>
        <w:spacing w:after="60" w:line="240" w:lineRule="auto"/>
        <w:ind w:left="360"/>
        <w:contextualSpacing w:val="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>Review criteria:</w:t>
      </w:r>
    </w:p>
    <w:p w14:paraId="1736D1C7" w14:textId="3AAA0CF9" w:rsidR="00A77EB2" w:rsidRPr="00B66610" w:rsidRDefault="00F76F6C" w:rsidP="007E46BC">
      <w:pPr>
        <w:pStyle w:val="ListParagraph"/>
        <w:numPr>
          <w:ilvl w:val="2"/>
          <w:numId w:val="13"/>
        </w:numPr>
        <w:spacing w:after="0" w:line="240" w:lineRule="auto"/>
        <w:ind w:left="360" w:firstLine="0"/>
        <w:contextualSpacing w:val="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Is the aim</w:t>
      </w:r>
      <w:r w:rsidR="00A77EB2" w:rsidRPr="00B66610">
        <w:rPr>
          <w:rFonts w:asciiTheme="minorHAnsi" w:hAnsiTheme="minorHAnsi"/>
          <w:sz w:val="24"/>
          <w:szCs w:val="24"/>
        </w:rPr>
        <w:t xml:space="preserve"> clear, concise, and </w:t>
      </w:r>
      <w:r w:rsidR="00DB35B4" w:rsidRPr="00B66610">
        <w:rPr>
          <w:rFonts w:asciiTheme="minorHAnsi" w:hAnsiTheme="minorHAnsi"/>
          <w:sz w:val="24"/>
          <w:szCs w:val="24"/>
        </w:rPr>
        <w:t>measurable</w:t>
      </w:r>
      <w:r w:rsidR="00A77EB2" w:rsidRPr="00B66610">
        <w:rPr>
          <w:rFonts w:asciiTheme="minorHAnsi" w:hAnsiTheme="minorHAnsi"/>
          <w:sz w:val="24"/>
          <w:szCs w:val="24"/>
        </w:rPr>
        <w:t xml:space="preserve">? </w:t>
      </w:r>
      <w:r>
        <w:rPr>
          <w:rFonts w:asciiTheme="minorHAnsi" w:hAnsiTheme="minorHAnsi"/>
          <w:sz w:val="24"/>
          <w:szCs w:val="24"/>
        </w:rPr>
        <w:t>Is it</w:t>
      </w:r>
      <w:r w:rsidR="00A77EB2" w:rsidRPr="00B66610">
        <w:rPr>
          <w:rFonts w:asciiTheme="minorHAnsi" w:hAnsiTheme="minorHAnsi"/>
          <w:sz w:val="24"/>
          <w:szCs w:val="24"/>
        </w:rPr>
        <w:t xml:space="preserve"> feasible given the </w:t>
      </w:r>
      <w:r>
        <w:rPr>
          <w:rFonts w:asciiTheme="minorHAnsi" w:hAnsiTheme="minorHAnsi"/>
          <w:sz w:val="24"/>
          <w:szCs w:val="24"/>
        </w:rPr>
        <w:t>timeline</w:t>
      </w:r>
      <w:r w:rsidR="00A77EB2" w:rsidRPr="00B66610">
        <w:rPr>
          <w:rFonts w:asciiTheme="minorHAnsi" w:hAnsiTheme="minorHAnsi"/>
          <w:sz w:val="24"/>
          <w:szCs w:val="24"/>
        </w:rPr>
        <w:t>?</w:t>
      </w:r>
    </w:p>
    <w:p w14:paraId="2D1A802F" w14:textId="77777777" w:rsidR="00A77EB2" w:rsidRPr="00B66610" w:rsidRDefault="00A77EB2" w:rsidP="007E46BC">
      <w:pPr>
        <w:pStyle w:val="ListParagraph"/>
        <w:numPr>
          <w:ilvl w:val="2"/>
          <w:numId w:val="13"/>
        </w:numPr>
        <w:spacing w:after="0" w:line="240" w:lineRule="auto"/>
        <w:ind w:left="72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>Does this investigator provide a sound a</w:t>
      </w:r>
      <w:r w:rsidR="00151654">
        <w:rPr>
          <w:rFonts w:asciiTheme="minorHAnsi" w:hAnsiTheme="minorHAnsi"/>
          <w:sz w:val="24"/>
          <w:szCs w:val="24"/>
        </w:rPr>
        <w:t>nd</w:t>
      </w:r>
      <w:r w:rsidRPr="00B66610">
        <w:rPr>
          <w:rFonts w:asciiTheme="minorHAnsi" w:hAnsiTheme="minorHAnsi"/>
          <w:sz w:val="24"/>
          <w:szCs w:val="24"/>
        </w:rPr>
        <w:t xml:space="preserve"> convincing plan for use of the data/outcomes from this study to seek additional research funding?</w:t>
      </w:r>
    </w:p>
    <w:p w14:paraId="6CB44A16" w14:textId="631EAEC9" w:rsidR="00A77EB2" w:rsidRPr="00B66610" w:rsidRDefault="00A77EB2" w:rsidP="007E46BC">
      <w:pPr>
        <w:pStyle w:val="ListParagraph"/>
        <w:numPr>
          <w:ilvl w:val="2"/>
          <w:numId w:val="13"/>
        </w:numPr>
        <w:spacing w:after="240" w:line="240" w:lineRule="auto"/>
        <w:ind w:left="72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If the aims of the application are achieved, what is the likelihood that the data will contribute to a </w:t>
      </w:r>
      <w:r w:rsidR="004B7674" w:rsidRPr="00B66610">
        <w:rPr>
          <w:rFonts w:asciiTheme="minorHAnsi" w:hAnsiTheme="minorHAnsi"/>
          <w:sz w:val="24"/>
          <w:szCs w:val="24"/>
        </w:rPr>
        <w:t>high-quality</w:t>
      </w:r>
      <w:r w:rsidRPr="00B66610">
        <w:rPr>
          <w:rFonts w:asciiTheme="minorHAnsi" w:hAnsiTheme="minorHAnsi"/>
          <w:sz w:val="24"/>
          <w:szCs w:val="24"/>
        </w:rPr>
        <w:t xml:space="preserve"> application for subsequent funding?</w:t>
      </w:r>
    </w:p>
    <w:p w14:paraId="5B8B24FA" w14:textId="77777777" w:rsidR="00A77EB2" w:rsidRPr="00B66610" w:rsidRDefault="00A77EB2" w:rsidP="00496B04">
      <w:pPr>
        <w:pStyle w:val="ListParagraph"/>
        <w:numPr>
          <w:ilvl w:val="1"/>
          <w:numId w:val="28"/>
        </w:numPr>
        <w:spacing w:after="60" w:line="240" w:lineRule="auto"/>
        <w:ind w:left="360" w:firstLine="0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Anticipated Announcement and Award Dates</w:t>
      </w:r>
    </w:p>
    <w:p w14:paraId="041675BF" w14:textId="5699EE5C" w:rsidR="00A77EB2" w:rsidRPr="00B66610" w:rsidRDefault="00A77EB2" w:rsidP="00283C9B">
      <w:pPr>
        <w:spacing w:after="240" w:line="240" w:lineRule="auto"/>
        <w:ind w:left="36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 xml:space="preserve">Announcement of awardees is anticipated by </w:t>
      </w:r>
      <w:r w:rsidR="00D15E4B">
        <w:rPr>
          <w:rFonts w:asciiTheme="minorHAnsi" w:hAnsiTheme="minorHAnsi"/>
          <w:sz w:val="24"/>
          <w:szCs w:val="24"/>
        </w:rPr>
        <w:t>December 1st</w:t>
      </w:r>
      <w:r w:rsidR="000C0DD2">
        <w:rPr>
          <w:rFonts w:asciiTheme="minorHAnsi" w:hAnsiTheme="minorHAnsi"/>
          <w:sz w:val="24"/>
          <w:szCs w:val="24"/>
        </w:rPr>
        <w:t xml:space="preserve"> </w:t>
      </w:r>
    </w:p>
    <w:p w14:paraId="6CAFDB94" w14:textId="77777777" w:rsidR="00A77EB2" w:rsidRPr="00B66610" w:rsidRDefault="00A77EB2" w:rsidP="00DA1F48">
      <w:pPr>
        <w:pStyle w:val="ListParagraph"/>
        <w:numPr>
          <w:ilvl w:val="0"/>
          <w:numId w:val="22"/>
        </w:numPr>
        <w:tabs>
          <w:tab w:val="left" w:pos="360"/>
          <w:tab w:val="left" w:pos="450"/>
        </w:tabs>
        <w:spacing w:after="120" w:line="240" w:lineRule="auto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lastRenderedPageBreak/>
        <w:t>Award Administration Information</w:t>
      </w:r>
    </w:p>
    <w:p w14:paraId="3187A9A3" w14:textId="77777777" w:rsidR="00A77EB2" w:rsidRPr="00B66610" w:rsidRDefault="00A77EB2" w:rsidP="00496B04">
      <w:pPr>
        <w:pStyle w:val="ListParagraph"/>
        <w:numPr>
          <w:ilvl w:val="0"/>
          <w:numId w:val="36"/>
        </w:numPr>
        <w:tabs>
          <w:tab w:val="left" w:pos="360"/>
          <w:tab w:val="left" w:pos="450"/>
        </w:tabs>
        <w:spacing w:after="60" w:line="240" w:lineRule="auto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Award Notices</w:t>
      </w:r>
    </w:p>
    <w:p w14:paraId="3C83A935" w14:textId="48B019CB" w:rsidR="00CC7EE7" w:rsidRPr="00B66610" w:rsidRDefault="00A77EB2" w:rsidP="00DC1E3D">
      <w:pPr>
        <w:spacing w:after="240" w:line="240" w:lineRule="auto"/>
        <w:ind w:left="36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>Award notices will be issued from the Administrative Office of the Center for AIDS Research and will contain account numbers to be used in connection with the pilot grants.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="00354192" w:rsidRPr="00B66610">
        <w:rPr>
          <w:rFonts w:asciiTheme="minorHAnsi" w:hAnsiTheme="minorHAnsi"/>
          <w:sz w:val="24"/>
          <w:szCs w:val="24"/>
        </w:rPr>
        <w:t>Indirect costs will be added to the award at this time.</w:t>
      </w:r>
    </w:p>
    <w:p w14:paraId="21FF2BAD" w14:textId="77777777" w:rsidR="00A77EB2" w:rsidRPr="00B66610" w:rsidRDefault="00A77EB2" w:rsidP="00496B04">
      <w:pPr>
        <w:pStyle w:val="ListParagraph"/>
        <w:numPr>
          <w:ilvl w:val="0"/>
          <w:numId w:val="36"/>
        </w:numPr>
        <w:spacing w:after="60" w:line="240" w:lineRule="auto"/>
        <w:contextualSpacing w:val="0"/>
        <w:rPr>
          <w:rFonts w:asciiTheme="minorHAnsi" w:hAnsiTheme="minorHAnsi"/>
          <w:b/>
          <w:sz w:val="24"/>
          <w:szCs w:val="24"/>
        </w:rPr>
      </w:pPr>
      <w:r w:rsidRPr="00B66610">
        <w:rPr>
          <w:rFonts w:asciiTheme="minorHAnsi" w:hAnsiTheme="minorHAnsi"/>
          <w:b/>
          <w:sz w:val="24"/>
          <w:szCs w:val="24"/>
        </w:rPr>
        <w:t>Publicity</w:t>
      </w:r>
    </w:p>
    <w:p w14:paraId="553B4205" w14:textId="34053660" w:rsidR="00A77EB2" w:rsidRDefault="00A77EB2" w:rsidP="005E132C">
      <w:pPr>
        <w:spacing w:after="240" w:line="240" w:lineRule="auto"/>
        <w:ind w:left="360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>Information about grants awarded under this program, subsequent awards, and publications will be posted on the Center for AIDS Research website.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Pr="00B66610">
        <w:rPr>
          <w:rFonts w:asciiTheme="minorHAnsi" w:hAnsiTheme="minorHAnsi"/>
          <w:sz w:val="24"/>
          <w:szCs w:val="24"/>
        </w:rPr>
        <w:t>Applicants must agree to credit the Center for AIDS Research in any publication or applications that result from awards.</w:t>
      </w:r>
      <w:r w:rsidR="000B5F08">
        <w:rPr>
          <w:rFonts w:asciiTheme="minorHAnsi" w:hAnsiTheme="minorHAnsi"/>
          <w:sz w:val="24"/>
          <w:szCs w:val="24"/>
        </w:rPr>
        <w:t xml:space="preserve"> </w:t>
      </w:r>
      <w:r w:rsidR="00831ACB">
        <w:rPr>
          <w:rFonts w:asciiTheme="minorHAnsi" w:hAnsiTheme="minorHAnsi"/>
          <w:sz w:val="24"/>
          <w:szCs w:val="24"/>
        </w:rPr>
        <w:t xml:space="preserve">Examples of the language required can be found on our </w:t>
      </w:r>
      <w:hyperlink r:id="rId13" w:history="1">
        <w:r w:rsidR="00831ACB" w:rsidRPr="00DA1F48">
          <w:rPr>
            <w:rStyle w:val="Hyperlink"/>
            <w:rFonts w:asciiTheme="minorHAnsi" w:hAnsiTheme="minorHAnsi"/>
            <w:sz w:val="24"/>
            <w:szCs w:val="24"/>
          </w:rPr>
          <w:t>website</w:t>
        </w:r>
      </w:hyperlink>
    </w:p>
    <w:p w14:paraId="5EED701B" w14:textId="77777777" w:rsidR="00A77EB2" w:rsidRPr="00B66610" w:rsidRDefault="00A77EB2" w:rsidP="00496B04">
      <w:pPr>
        <w:pStyle w:val="ListParagraph"/>
        <w:numPr>
          <w:ilvl w:val="0"/>
          <w:numId w:val="25"/>
        </w:numPr>
        <w:tabs>
          <w:tab w:val="left" w:pos="360"/>
          <w:tab w:val="left" w:pos="450"/>
          <w:tab w:val="left" w:pos="540"/>
        </w:tabs>
        <w:spacing w:after="60" w:line="240" w:lineRule="auto"/>
        <w:contextualSpacing w:val="0"/>
        <w:rPr>
          <w:rFonts w:asciiTheme="minorHAnsi" w:hAnsiTheme="minorHAnsi"/>
          <w:b/>
          <w:sz w:val="24"/>
          <w:szCs w:val="24"/>
          <w:u w:val="single"/>
        </w:rPr>
      </w:pPr>
      <w:r w:rsidRPr="00B66610">
        <w:rPr>
          <w:rFonts w:asciiTheme="minorHAnsi" w:hAnsiTheme="minorHAnsi"/>
          <w:b/>
          <w:sz w:val="24"/>
          <w:szCs w:val="24"/>
          <w:u w:val="single"/>
        </w:rPr>
        <w:t>Additional Information and Questions</w:t>
      </w:r>
    </w:p>
    <w:p w14:paraId="55F29785" w14:textId="77777777" w:rsidR="00A77EB2" w:rsidRPr="00B66610" w:rsidRDefault="00A77EB2" w:rsidP="00496B04">
      <w:pPr>
        <w:tabs>
          <w:tab w:val="left" w:pos="360"/>
          <w:tab w:val="left" w:pos="450"/>
          <w:tab w:val="left" w:pos="540"/>
        </w:tabs>
        <w:spacing w:after="6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  <w:t>Requests for additional information and questions may be directed to:</w:t>
      </w:r>
    </w:p>
    <w:p w14:paraId="56ABAFBE" w14:textId="77777777" w:rsidR="006070B4" w:rsidRPr="00B66610" w:rsidRDefault="006070B4" w:rsidP="00283C9B">
      <w:pPr>
        <w:tabs>
          <w:tab w:val="left" w:pos="360"/>
          <w:tab w:val="left" w:pos="450"/>
          <w:tab w:val="left" w:pos="540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  <w:t>Anne R. Efron, MSN, MPH</w:t>
      </w:r>
    </w:p>
    <w:p w14:paraId="1381F17B" w14:textId="77777777" w:rsidR="006070B4" w:rsidRPr="00B66610" w:rsidRDefault="006070B4" w:rsidP="00283C9B">
      <w:pPr>
        <w:tabs>
          <w:tab w:val="left" w:pos="360"/>
          <w:tab w:val="left" w:pos="450"/>
          <w:tab w:val="left" w:pos="540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  <w:t>Center for AIDS Research</w:t>
      </w:r>
    </w:p>
    <w:p w14:paraId="7B19ACE9" w14:textId="77777777" w:rsidR="006070B4" w:rsidRPr="00B66610" w:rsidRDefault="006070B4" w:rsidP="00283C9B">
      <w:pPr>
        <w:tabs>
          <w:tab w:val="left" w:pos="360"/>
          <w:tab w:val="left" w:pos="450"/>
          <w:tab w:val="left" w:pos="540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  <w:t>CRB II, 1M.02</w:t>
      </w:r>
    </w:p>
    <w:p w14:paraId="230B4D73" w14:textId="77777777" w:rsidR="006070B4" w:rsidRPr="00B66610" w:rsidRDefault="006070B4" w:rsidP="00283C9B">
      <w:pPr>
        <w:tabs>
          <w:tab w:val="left" w:pos="360"/>
          <w:tab w:val="left" w:pos="450"/>
          <w:tab w:val="left" w:pos="540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hyperlink r:id="rId14" w:history="1">
        <w:r w:rsidRPr="00B66610">
          <w:rPr>
            <w:rStyle w:val="Hyperlink"/>
            <w:rFonts w:asciiTheme="minorHAnsi" w:hAnsiTheme="minorHAnsi"/>
            <w:sz w:val="24"/>
            <w:szCs w:val="24"/>
          </w:rPr>
          <w:t>aefron@jhmi.edu</w:t>
        </w:r>
      </w:hyperlink>
    </w:p>
    <w:p w14:paraId="03A6F059" w14:textId="77777777" w:rsidR="006070B4" w:rsidRPr="00B66610" w:rsidRDefault="006070B4" w:rsidP="00283C9B">
      <w:pPr>
        <w:tabs>
          <w:tab w:val="left" w:pos="360"/>
          <w:tab w:val="left" w:pos="450"/>
          <w:tab w:val="left" w:pos="540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hyperlink r:id="rId15" w:history="1">
        <w:r w:rsidRPr="00B66610">
          <w:rPr>
            <w:rStyle w:val="Hyperlink"/>
            <w:rFonts w:asciiTheme="minorHAnsi" w:hAnsiTheme="minorHAnsi"/>
            <w:sz w:val="24"/>
            <w:szCs w:val="24"/>
          </w:rPr>
          <w:t>cfar@jhmi.edu</w:t>
        </w:r>
      </w:hyperlink>
    </w:p>
    <w:p w14:paraId="365F4952" w14:textId="77777777" w:rsidR="00A77EB2" w:rsidRPr="00B66610" w:rsidRDefault="006070B4" w:rsidP="00B46172">
      <w:pPr>
        <w:tabs>
          <w:tab w:val="left" w:pos="360"/>
          <w:tab w:val="left" w:pos="450"/>
          <w:tab w:val="left" w:pos="540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</w:r>
      <w:r w:rsidRPr="00B66610">
        <w:rPr>
          <w:rFonts w:asciiTheme="minorHAnsi" w:hAnsiTheme="minorHAnsi"/>
          <w:sz w:val="24"/>
          <w:szCs w:val="24"/>
        </w:rPr>
        <w:tab/>
        <w:t>410-502-2803</w:t>
      </w:r>
    </w:p>
    <w:sectPr w:rsidR="00A77EB2" w:rsidRPr="00B66610" w:rsidSect="00BA04A8">
      <w:footerReference w:type="default" r:id="rId16"/>
      <w:pgSz w:w="12240" w:h="15840" w:code="1"/>
      <w:pgMar w:top="634" w:right="1008" w:bottom="540" w:left="1008" w:header="432" w:footer="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91193" w14:textId="77777777" w:rsidR="00384E37" w:rsidRDefault="00384E37" w:rsidP="00F46C0F">
      <w:pPr>
        <w:spacing w:after="0" w:line="240" w:lineRule="auto"/>
      </w:pPr>
      <w:r>
        <w:separator/>
      </w:r>
    </w:p>
  </w:endnote>
  <w:endnote w:type="continuationSeparator" w:id="0">
    <w:p w14:paraId="3447AC90" w14:textId="77777777" w:rsidR="00384E37" w:rsidRDefault="00384E37" w:rsidP="00F46C0F">
      <w:pPr>
        <w:spacing w:after="0" w:line="240" w:lineRule="auto"/>
      </w:pPr>
      <w:r>
        <w:continuationSeparator/>
      </w:r>
    </w:p>
  </w:endnote>
  <w:endnote w:type="continuationNotice" w:id="1">
    <w:p w14:paraId="5B9DFDAF" w14:textId="77777777" w:rsidR="00384E37" w:rsidRDefault="00384E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2533259"/>
      <w:docPartObj>
        <w:docPartGallery w:val="Page Numbers (Bottom of Page)"/>
        <w:docPartUnique/>
      </w:docPartObj>
    </w:sdtPr>
    <w:sdtContent>
      <w:sdt>
        <w:sdtPr>
          <w:id w:val="-1407448432"/>
          <w:docPartObj>
            <w:docPartGallery w:val="Page Numbers (Top of Page)"/>
            <w:docPartUnique/>
          </w:docPartObj>
        </w:sdtPr>
        <w:sdtContent>
          <w:p w14:paraId="60EECAC5" w14:textId="77777777" w:rsidR="005E132C" w:rsidRDefault="005E13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165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5165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E5DCD4" w14:textId="77777777" w:rsidR="005E132C" w:rsidRDefault="005E13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564AA" w14:textId="77777777" w:rsidR="00384E37" w:rsidRDefault="00384E37" w:rsidP="00F46C0F">
      <w:pPr>
        <w:spacing w:after="0" w:line="240" w:lineRule="auto"/>
      </w:pPr>
      <w:r>
        <w:separator/>
      </w:r>
    </w:p>
  </w:footnote>
  <w:footnote w:type="continuationSeparator" w:id="0">
    <w:p w14:paraId="7C59516C" w14:textId="77777777" w:rsidR="00384E37" w:rsidRDefault="00384E37" w:rsidP="00F46C0F">
      <w:pPr>
        <w:spacing w:after="0" w:line="240" w:lineRule="auto"/>
      </w:pPr>
      <w:r>
        <w:continuationSeparator/>
      </w:r>
    </w:p>
  </w:footnote>
  <w:footnote w:type="continuationNotice" w:id="1">
    <w:p w14:paraId="47F63098" w14:textId="77777777" w:rsidR="00384E37" w:rsidRDefault="00384E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1F5F"/>
    <w:multiLevelType w:val="multilevel"/>
    <w:tmpl w:val="B2F60040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5C51965"/>
    <w:multiLevelType w:val="multilevel"/>
    <w:tmpl w:val="1C0C469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0E481594"/>
    <w:multiLevelType w:val="multilevel"/>
    <w:tmpl w:val="F912C4D0"/>
    <w:lvl w:ilvl="0">
      <w:start w:val="6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6"/>
      <w:numFmt w:val="upperLetter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1C1F0DCB"/>
    <w:multiLevelType w:val="multilevel"/>
    <w:tmpl w:val="3E9AF22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" w15:restartNumberingAfterBreak="0">
    <w:nsid w:val="1E4D18A8"/>
    <w:multiLevelType w:val="multilevel"/>
    <w:tmpl w:val="A66C2CCE"/>
    <w:lvl w:ilvl="0">
      <w:start w:val="8"/>
      <w:numFmt w:val="upperRoman"/>
      <w:lvlText w:val="%1."/>
      <w:lvlJc w:val="left"/>
      <w:pPr>
        <w:ind w:left="360" w:hanging="360"/>
      </w:pPr>
      <w:rPr>
        <w:rFonts w:cs="Times New Roman" w:hint="default"/>
        <w:b/>
        <w:u w:val="singl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0CC6405"/>
    <w:multiLevelType w:val="multilevel"/>
    <w:tmpl w:val="91E22FDE"/>
    <w:lvl w:ilvl="0">
      <w:start w:val="6"/>
      <w:numFmt w:val="upperRoman"/>
      <w:lvlText w:val="%1."/>
      <w:lvlJc w:val="left"/>
      <w:pPr>
        <w:ind w:left="360" w:hanging="360"/>
      </w:pPr>
      <w:rPr>
        <w:rFonts w:cs="Times New Roman" w:hint="default"/>
        <w:u w:val="single"/>
      </w:rPr>
    </w:lvl>
    <w:lvl w:ilvl="1">
      <w:start w:val="6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 w15:restartNumberingAfterBreak="0">
    <w:nsid w:val="28946ED7"/>
    <w:multiLevelType w:val="multilevel"/>
    <w:tmpl w:val="5BDEEFC2"/>
    <w:lvl w:ilvl="0">
      <w:start w:val="1"/>
      <w:numFmt w:val="upperRoman"/>
      <w:lvlText w:val="I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2B337263"/>
    <w:multiLevelType w:val="hybridMultilevel"/>
    <w:tmpl w:val="4710801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F5B2A"/>
    <w:multiLevelType w:val="multilevel"/>
    <w:tmpl w:val="73A4E3BC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D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339212B2"/>
    <w:multiLevelType w:val="multilevel"/>
    <w:tmpl w:val="40F2D4D4"/>
    <w:lvl w:ilvl="0">
      <w:start w:val="1"/>
      <w:numFmt w:val="upperRoman"/>
      <w:lvlText w:val="I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360E6C82"/>
    <w:multiLevelType w:val="multilevel"/>
    <w:tmpl w:val="6F662420"/>
    <w:lvl w:ilvl="0">
      <w:start w:val="7"/>
      <w:numFmt w:val="upperRoman"/>
      <w:lvlText w:val="%1."/>
      <w:lvlJc w:val="left"/>
      <w:pPr>
        <w:ind w:left="360" w:hanging="360"/>
      </w:pPr>
      <w:rPr>
        <w:rFonts w:cs="Times New Roman" w:hint="default"/>
        <w:b/>
        <w:u w:val="single"/>
      </w:rPr>
    </w:lvl>
    <w:lvl w:ilvl="1">
      <w:start w:val="6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36690DBB"/>
    <w:multiLevelType w:val="multilevel"/>
    <w:tmpl w:val="3E9AF22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37835910"/>
    <w:multiLevelType w:val="multilevel"/>
    <w:tmpl w:val="5BDEEFC2"/>
    <w:lvl w:ilvl="0">
      <w:start w:val="1"/>
      <w:numFmt w:val="upperRoman"/>
      <w:lvlText w:val="I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37A159E6"/>
    <w:multiLevelType w:val="multilevel"/>
    <w:tmpl w:val="26A85058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B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38F26DD4"/>
    <w:multiLevelType w:val="hybridMultilevel"/>
    <w:tmpl w:val="519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31151"/>
    <w:multiLevelType w:val="hybridMultilevel"/>
    <w:tmpl w:val="1E6EE8EC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4A35148C"/>
    <w:multiLevelType w:val="multilevel"/>
    <w:tmpl w:val="A604947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4A6C6775"/>
    <w:multiLevelType w:val="multilevel"/>
    <w:tmpl w:val="A604947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50743DA9"/>
    <w:multiLevelType w:val="multilevel"/>
    <w:tmpl w:val="30CA39EC"/>
    <w:lvl w:ilvl="0">
      <w:start w:val="7"/>
      <w:numFmt w:val="upperRoman"/>
      <w:lvlText w:val="%1."/>
      <w:lvlJc w:val="left"/>
      <w:pPr>
        <w:ind w:left="360" w:hanging="360"/>
      </w:pPr>
      <w:rPr>
        <w:rFonts w:cs="Times New Roman" w:hint="default"/>
        <w:b/>
        <w:u w:val="singl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588A608C"/>
    <w:multiLevelType w:val="multilevel"/>
    <w:tmpl w:val="26A85058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B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5B150A42"/>
    <w:multiLevelType w:val="hybridMultilevel"/>
    <w:tmpl w:val="A2FAE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2126B0"/>
    <w:multiLevelType w:val="hybridMultilevel"/>
    <w:tmpl w:val="BF6C1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F77A4"/>
    <w:multiLevelType w:val="multilevel"/>
    <w:tmpl w:val="B2F60040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 w15:restartNumberingAfterBreak="0">
    <w:nsid w:val="6014388D"/>
    <w:multiLevelType w:val="hybridMultilevel"/>
    <w:tmpl w:val="81365592"/>
    <w:lvl w:ilvl="0" w:tplc="49ACAD44">
      <w:start w:val="1"/>
      <w:numFmt w:val="decimal"/>
      <w:lvlText w:val="%1."/>
      <w:lvlJc w:val="left"/>
      <w:pPr>
        <w:ind w:left="63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60B123B8"/>
    <w:multiLevelType w:val="hybridMultilevel"/>
    <w:tmpl w:val="628AD9A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DA64EF"/>
    <w:multiLevelType w:val="multilevel"/>
    <w:tmpl w:val="82E03436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 w15:restartNumberingAfterBreak="0">
    <w:nsid w:val="61F66377"/>
    <w:multiLevelType w:val="multilevel"/>
    <w:tmpl w:val="3E9AF22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 w15:restartNumberingAfterBreak="0">
    <w:nsid w:val="63A507AC"/>
    <w:multiLevelType w:val="multilevel"/>
    <w:tmpl w:val="464405AC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  <w:b/>
        <w:u w:val="singl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6882167F"/>
    <w:multiLevelType w:val="multilevel"/>
    <w:tmpl w:val="26A85058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B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 w15:restartNumberingAfterBreak="0">
    <w:nsid w:val="697C0C7D"/>
    <w:multiLevelType w:val="hybridMultilevel"/>
    <w:tmpl w:val="9EB63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BA56BF"/>
    <w:multiLevelType w:val="multilevel"/>
    <w:tmpl w:val="A9C45906"/>
    <w:lvl w:ilvl="0">
      <w:start w:val="7"/>
      <w:numFmt w:val="upperRoman"/>
      <w:lvlText w:val="%1."/>
      <w:lvlJc w:val="left"/>
      <w:pPr>
        <w:ind w:left="360" w:hanging="360"/>
      </w:pPr>
      <w:rPr>
        <w:rFonts w:cs="Times New Roman" w:hint="default"/>
        <w:b/>
        <w:u w:val="single"/>
      </w:rPr>
    </w:lvl>
    <w:lvl w:ilvl="1">
      <w:start w:val="3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 w15:restartNumberingAfterBreak="0">
    <w:nsid w:val="6E091262"/>
    <w:multiLevelType w:val="hybridMultilevel"/>
    <w:tmpl w:val="D94CC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A033B2"/>
    <w:multiLevelType w:val="multilevel"/>
    <w:tmpl w:val="6262A1DC"/>
    <w:lvl w:ilvl="0">
      <w:start w:val="1"/>
      <w:numFmt w:val="upperRoman"/>
      <w:lvlText w:val="I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 w15:restartNumberingAfterBreak="0">
    <w:nsid w:val="712B4D93"/>
    <w:multiLevelType w:val="hybridMultilevel"/>
    <w:tmpl w:val="8F8EC2B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2563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 w15:restartNumberingAfterBreak="0">
    <w:nsid w:val="764B5D97"/>
    <w:multiLevelType w:val="multilevel"/>
    <w:tmpl w:val="6F662420"/>
    <w:lvl w:ilvl="0">
      <w:start w:val="7"/>
      <w:numFmt w:val="upperRoman"/>
      <w:lvlText w:val="%1."/>
      <w:lvlJc w:val="left"/>
      <w:pPr>
        <w:ind w:left="360" w:hanging="360"/>
      </w:pPr>
      <w:rPr>
        <w:rFonts w:cs="Times New Roman" w:hint="default"/>
        <w:b/>
        <w:u w:val="single"/>
      </w:rPr>
    </w:lvl>
    <w:lvl w:ilvl="1">
      <w:start w:val="6"/>
      <w:numFmt w:val="upperLetter"/>
      <w:lvlText w:val="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79383CBA"/>
    <w:multiLevelType w:val="multilevel"/>
    <w:tmpl w:val="713C77E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C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 w15:restartNumberingAfterBreak="0">
    <w:nsid w:val="7A6C5C77"/>
    <w:multiLevelType w:val="multilevel"/>
    <w:tmpl w:val="3E9AF224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7AE62736"/>
    <w:multiLevelType w:val="hybridMultilevel"/>
    <w:tmpl w:val="61625C6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356F24"/>
    <w:multiLevelType w:val="multilevel"/>
    <w:tmpl w:val="9C446452"/>
    <w:lvl w:ilvl="0">
      <w:start w:val="1"/>
      <w:numFmt w:val="upperRoman"/>
      <w:lvlText w:val="I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none"/>
      <w:lvlText w:val="E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 w16cid:durableId="616837263">
    <w:abstractNumId w:val="27"/>
  </w:num>
  <w:num w:numId="2" w16cid:durableId="1906137581">
    <w:abstractNumId w:val="22"/>
  </w:num>
  <w:num w:numId="3" w16cid:durableId="49036555">
    <w:abstractNumId w:val="0"/>
  </w:num>
  <w:num w:numId="4" w16cid:durableId="1061178502">
    <w:abstractNumId w:val="11"/>
  </w:num>
  <w:num w:numId="5" w16cid:durableId="804926913">
    <w:abstractNumId w:val="37"/>
  </w:num>
  <w:num w:numId="6" w16cid:durableId="1696924597">
    <w:abstractNumId w:val="26"/>
  </w:num>
  <w:num w:numId="7" w16cid:durableId="1245456000">
    <w:abstractNumId w:val="3"/>
  </w:num>
  <w:num w:numId="8" w16cid:durableId="1290430309">
    <w:abstractNumId w:val="1"/>
  </w:num>
  <w:num w:numId="9" w16cid:durableId="928151478">
    <w:abstractNumId w:val="17"/>
  </w:num>
  <w:num w:numId="10" w16cid:durableId="1161625836">
    <w:abstractNumId w:val="16"/>
  </w:num>
  <w:num w:numId="11" w16cid:durableId="36979938">
    <w:abstractNumId w:val="28"/>
  </w:num>
  <w:num w:numId="12" w16cid:durableId="1143231389">
    <w:abstractNumId w:val="19"/>
  </w:num>
  <w:num w:numId="13" w16cid:durableId="1088697155">
    <w:abstractNumId w:val="6"/>
  </w:num>
  <w:num w:numId="14" w16cid:durableId="1589266984">
    <w:abstractNumId w:val="36"/>
  </w:num>
  <w:num w:numId="15" w16cid:durableId="272178264">
    <w:abstractNumId w:val="13"/>
  </w:num>
  <w:num w:numId="16" w16cid:durableId="327712341">
    <w:abstractNumId w:val="8"/>
  </w:num>
  <w:num w:numId="17" w16cid:durableId="243300519">
    <w:abstractNumId w:val="25"/>
  </w:num>
  <w:num w:numId="18" w16cid:durableId="1811828243">
    <w:abstractNumId w:val="5"/>
  </w:num>
  <w:num w:numId="19" w16cid:durableId="526871022">
    <w:abstractNumId w:val="34"/>
  </w:num>
  <w:num w:numId="20" w16cid:durableId="1111823859">
    <w:abstractNumId w:val="2"/>
  </w:num>
  <w:num w:numId="21" w16cid:durableId="1490291590">
    <w:abstractNumId w:val="10"/>
  </w:num>
  <w:num w:numId="22" w16cid:durableId="807288178">
    <w:abstractNumId w:val="35"/>
  </w:num>
  <w:num w:numId="23" w16cid:durableId="497423034">
    <w:abstractNumId w:val="18"/>
  </w:num>
  <w:num w:numId="24" w16cid:durableId="49887817">
    <w:abstractNumId w:val="20"/>
  </w:num>
  <w:num w:numId="25" w16cid:durableId="1750039757">
    <w:abstractNumId w:val="30"/>
  </w:num>
  <w:num w:numId="26" w16cid:durableId="494226033">
    <w:abstractNumId w:val="4"/>
  </w:num>
  <w:num w:numId="27" w16cid:durableId="1404327298">
    <w:abstractNumId w:val="39"/>
  </w:num>
  <w:num w:numId="28" w16cid:durableId="1723408273">
    <w:abstractNumId w:val="9"/>
  </w:num>
  <w:num w:numId="29" w16cid:durableId="189102462">
    <w:abstractNumId w:val="12"/>
  </w:num>
  <w:num w:numId="30" w16cid:durableId="246816918">
    <w:abstractNumId w:val="32"/>
  </w:num>
  <w:num w:numId="31" w16cid:durableId="590548627">
    <w:abstractNumId w:val="29"/>
  </w:num>
  <w:num w:numId="32" w16cid:durableId="347100281">
    <w:abstractNumId w:val="14"/>
  </w:num>
  <w:num w:numId="33" w16cid:durableId="1630435250">
    <w:abstractNumId w:val="38"/>
  </w:num>
  <w:num w:numId="34" w16cid:durableId="706679402">
    <w:abstractNumId w:val="24"/>
  </w:num>
  <w:num w:numId="35" w16cid:durableId="1295334498">
    <w:abstractNumId w:val="21"/>
  </w:num>
  <w:num w:numId="36" w16cid:durableId="1964581204">
    <w:abstractNumId w:val="7"/>
  </w:num>
  <w:num w:numId="37" w16cid:durableId="1018191878">
    <w:abstractNumId w:val="33"/>
  </w:num>
  <w:num w:numId="38" w16cid:durableId="1295520533">
    <w:abstractNumId w:val="15"/>
  </w:num>
  <w:num w:numId="39" w16cid:durableId="1403914721">
    <w:abstractNumId w:val="23"/>
  </w:num>
  <w:num w:numId="40" w16cid:durableId="40044268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691"/>
    <w:rsid w:val="00002EBB"/>
    <w:rsid w:val="00010C87"/>
    <w:rsid w:val="00027D63"/>
    <w:rsid w:val="000337EC"/>
    <w:rsid w:val="00035328"/>
    <w:rsid w:val="000630D4"/>
    <w:rsid w:val="00067B81"/>
    <w:rsid w:val="000B1DB4"/>
    <w:rsid w:val="000B5F08"/>
    <w:rsid w:val="000B6609"/>
    <w:rsid w:val="000C0DD2"/>
    <w:rsid w:val="000D11BD"/>
    <w:rsid w:val="000E42C9"/>
    <w:rsid w:val="000F28B6"/>
    <w:rsid w:val="000F5502"/>
    <w:rsid w:val="001235DD"/>
    <w:rsid w:val="00145380"/>
    <w:rsid w:val="00151654"/>
    <w:rsid w:val="00152067"/>
    <w:rsid w:val="00160A84"/>
    <w:rsid w:val="00174532"/>
    <w:rsid w:val="001805D7"/>
    <w:rsid w:val="00193B5C"/>
    <w:rsid w:val="00196440"/>
    <w:rsid w:val="001973DC"/>
    <w:rsid w:val="001A57F6"/>
    <w:rsid w:val="001D4045"/>
    <w:rsid w:val="001E20CE"/>
    <w:rsid w:val="001E6E8C"/>
    <w:rsid w:val="001F4A69"/>
    <w:rsid w:val="001F682B"/>
    <w:rsid w:val="002178B9"/>
    <w:rsid w:val="00217DEA"/>
    <w:rsid w:val="00225C9E"/>
    <w:rsid w:val="00227648"/>
    <w:rsid w:val="0023387B"/>
    <w:rsid w:val="00245E58"/>
    <w:rsid w:val="00267620"/>
    <w:rsid w:val="002759F9"/>
    <w:rsid w:val="00283C9B"/>
    <w:rsid w:val="00291709"/>
    <w:rsid w:val="0029223F"/>
    <w:rsid w:val="00293C90"/>
    <w:rsid w:val="0029628D"/>
    <w:rsid w:val="002A34C1"/>
    <w:rsid w:val="002C7F7D"/>
    <w:rsid w:val="002D44D8"/>
    <w:rsid w:val="002D572D"/>
    <w:rsid w:val="002D6F96"/>
    <w:rsid w:val="00301815"/>
    <w:rsid w:val="0032127A"/>
    <w:rsid w:val="00341768"/>
    <w:rsid w:val="00353B85"/>
    <w:rsid w:val="00354192"/>
    <w:rsid w:val="00355B78"/>
    <w:rsid w:val="00360C41"/>
    <w:rsid w:val="00366CFF"/>
    <w:rsid w:val="00376B3E"/>
    <w:rsid w:val="0037774C"/>
    <w:rsid w:val="00384E37"/>
    <w:rsid w:val="00393217"/>
    <w:rsid w:val="003B1B06"/>
    <w:rsid w:val="003C2BC9"/>
    <w:rsid w:val="003C34D7"/>
    <w:rsid w:val="003D475A"/>
    <w:rsid w:val="003E2618"/>
    <w:rsid w:val="00403EAE"/>
    <w:rsid w:val="00415BA5"/>
    <w:rsid w:val="00422AC6"/>
    <w:rsid w:val="00427C77"/>
    <w:rsid w:val="00431563"/>
    <w:rsid w:val="004555FD"/>
    <w:rsid w:val="00456203"/>
    <w:rsid w:val="004625B6"/>
    <w:rsid w:val="004635C1"/>
    <w:rsid w:val="00483014"/>
    <w:rsid w:val="00491511"/>
    <w:rsid w:val="00496B04"/>
    <w:rsid w:val="00497765"/>
    <w:rsid w:val="004A31E7"/>
    <w:rsid w:val="004A3DB6"/>
    <w:rsid w:val="004B7674"/>
    <w:rsid w:val="004C5620"/>
    <w:rsid w:val="004D202C"/>
    <w:rsid w:val="004D5B47"/>
    <w:rsid w:val="004F1975"/>
    <w:rsid w:val="00501BF0"/>
    <w:rsid w:val="00513F49"/>
    <w:rsid w:val="00525E9A"/>
    <w:rsid w:val="00531FB0"/>
    <w:rsid w:val="005369C4"/>
    <w:rsid w:val="00556280"/>
    <w:rsid w:val="00565E27"/>
    <w:rsid w:val="005852B1"/>
    <w:rsid w:val="00586C94"/>
    <w:rsid w:val="00596760"/>
    <w:rsid w:val="005A6FCA"/>
    <w:rsid w:val="005B2659"/>
    <w:rsid w:val="005D577C"/>
    <w:rsid w:val="005E132C"/>
    <w:rsid w:val="005E5127"/>
    <w:rsid w:val="00601DFB"/>
    <w:rsid w:val="00606F74"/>
    <w:rsid w:val="006070B4"/>
    <w:rsid w:val="00607D3D"/>
    <w:rsid w:val="00616D41"/>
    <w:rsid w:val="00637FBA"/>
    <w:rsid w:val="00640D45"/>
    <w:rsid w:val="0064750A"/>
    <w:rsid w:val="00653954"/>
    <w:rsid w:val="00663A3D"/>
    <w:rsid w:val="00692448"/>
    <w:rsid w:val="006A1652"/>
    <w:rsid w:val="006B0E0A"/>
    <w:rsid w:val="006C4074"/>
    <w:rsid w:val="00702642"/>
    <w:rsid w:val="00712077"/>
    <w:rsid w:val="00713EAD"/>
    <w:rsid w:val="00714ECA"/>
    <w:rsid w:val="00763EC9"/>
    <w:rsid w:val="007877E5"/>
    <w:rsid w:val="00792860"/>
    <w:rsid w:val="00795860"/>
    <w:rsid w:val="007A2C8D"/>
    <w:rsid w:val="007B3924"/>
    <w:rsid w:val="007B40F3"/>
    <w:rsid w:val="007D23B4"/>
    <w:rsid w:val="007D40EC"/>
    <w:rsid w:val="007E46BC"/>
    <w:rsid w:val="007E6AF5"/>
    <w:rsid w:val="007F1325"/>
    <w:rsid w:val="00801CDD"/>
    <w:rsid w:val="008043D2"/>
    <w:rsid w:val="00814994"/>
    <w:rsid w:val="00817B5E"/>
    <w:rsid w:val="00822D1F"/>
    <w:rsid w:val="00830A61"/>
    <w:rsid w:val="00831ACB"/>
    <w:rsid w:val="00832A0C"/>
    <w:rsid w:val="008377A0"/>
    <w:rsid w:val="00841ABE"/>
    <w:rsid w:val="00846C3C"/>
    <w:rsid w:val="0085649C"/>
    <w:rsid w:val="00862CE6"/>
    <w:rsid w:val="0087066A"/>
    <w:rsid w:val="00872426"/>
    <w:rsid w:val="00891CFB"/>
    <w:rsid w:val="00894380"/>
    <w:rsid w:val="008A14A4"/>
    <w:rsid w:val="008A47CE"/>
    <w:rsid w:val="008B5045"/>
    <w:rsid w:val="008C180D"/>
    <w:rsid w:val="008C3257"/>
    <w:rsid w:val="008D1B07"/>
    <w:rsid w:val="008D3804"/>
    <w:rsid w:val="008F15B6"/>
    <w:rsid w:val="009125BD"/>
    <w:rsid w:val="00937CF5"/>
    <w:rsid w:val="00940F41"/>
    <w:rsid w:val="00953AC8"/>
    <w:rsid w:val="00973138"/>
    <w:rsid w:val="00975F59"/>
    <w:rsid w:val="00982AFC"/>
    <w:rsid w:val="00985A66"/>
    <w:rsid w:val="009B3EBD"/>
    <w:rsid w:val="009B6CAA"/>
    <w:rsid w:val="009D06F7"/>
    <w:rsid w:val="009E0F2B"/>
    <w:rsid w:val="009F2EB4"/>
    <w:rsid w:val="009F35F8"/>
    <w:rsid w:val="00A129BF"/>
    <w:rsid w:val="00A3144C"/>
    <w:rsid w:val="00A36857"/>
    <w:rsid w:val="00A40C49"/>
    <w:rsid w:val="00A510E6"/>
    <w:rsid w:val="00A5635C"/>
    <w:rsid w:val="00A76761"/>
    <w:rsid w:val="00A77EB2"/>
    <w:rsid w:val="00A81562"/>
    <w:rsid w:val="00A94E5A"/>
    <w:rsid w:val="00AA7F5F"/>
    <w:rsid w:val="00B02287"/>
    <w:rsid w:val="00B17EDC"/>
    <w:rsid w:val="00B24383"/>
    <w:rsid w:val="00B25DE6"/>
    <w:rsid w:val="00B270A5"/>
    <w:rsid w:val="00B312C7"/>
    <w:rsid w:val="00B333FB"/>
    <w:rsid w:val="00B375F6"/>
    <w:rsid w:val="00B431B8"/>
    <w:rsid w:val="00B46172"/>
    <w:rsid w:val="00B47898"/>
    <w:rsid w:val="00B561F3"/>
    <w:rsid w:val="00B66610"/>
    <w:rsid w:val="00B67048"/>
    <w:rsid w:val="00B742D4"/>
    <w:rsid w:val="00B913EC"/>
    <w:rsid w:val="00B947C6"/>
    <w:rsid w:val="00BA04A8"/>
    <w:rsid w:val="00BB2FD2"/>
    <w:rsid w:val="00BC1D93"/>
    <w:rsid w:val="00BC30BF"/>
    <w:rsid w:val="00BC59F1"/>
    <w:rsid w:val="00BE0A3D"/>
    <w:rsid w:val="00BF0369"/>
    <w:rsid w:val="00C1432A"/>
    <w:rsid w:val="00C178D7"/>
    <w:rsid w:val="00C30A65"/>
    <w:rsid w:val="00C3116D"/>
    <w:rsid w:val="00C335E0"/>
    <w:rsid w:val="00C34B7A"/>
    <w:rsid w:val="00C37B7F"/>
    <w:rsid w:val="00C50ACC"/>
    <w:rsid w:val="00C627E2"/>
    <w:rsid w:val="00C74B05"/>
    <w:rsid w:val="00C8058A"/>
    <w:rsid w:val="00C901FB"/>
    <w:rsid w:val="00C95856"/>
    <w:rsid w:val="00CA5C58"/>
    <w:rsid w:val="00CA6E98"/>
    <w:rsid w:val="00CB572D"/>
    <w:rsid w:val="00CC40A3"/>
    <w:rsid w:val="00CC7EE7"/>
    <w:rsid w:val="00CD6B47"/>
    <w:rsid w:val="00CE69D8"/>
    <w:rsid w:val="00CF0919"/>
    <w:rsid w:val="00CF3A86"/>
    <w:rsid w:val="00CF5096"/>
    <w:rsid w:val="00CF615A"/>
    <w:rsid w:val="00D06291"/>
    <w:rsid w:val="00D102C4"/>
    <w:rsid w:val="00D15E4B"/>
    <w:rsid w:val="00D20323"/>
    <w:rsid w:val="00D33716"/>
    <w:rsid w:val="00D35379"/>
    <w:rsid w:val="00D40691"/>
    <w:rsid w:val="00D42CE1"/>
    <w:rsid w:val="00D46DAF"/>
    <w:rsid w:val="00D71048"/>
    <w:rsid w:val="00D96058"/>
    <w:rsid w:val="00DA1F48"/>
    <w:rsid w:val="00DB35B4"/>
    <w:rsid w:val="00DB51DF"/>
    <w:rsid w:val="00DB7156"/>
    <w:rsid w:val="00DC1E3D"/>
    <w:rsid w:val="00DD0F17"/>
    <w:rsid w:val="00DD2E6C"/>
    <w:rsid w:val="00DE0F97"/>
    <w:rsid w:val="00DE7A60"/>
    <w:rsid w:val="00DF28B1"/>
    <w:rsid w:val="00E04DE4"/>
    <w:rsid w:val="00E076A1"/>
    <w:rsid w:val="00E14E9D"/>
    <w:rsid w:val="00E25D74"/>
    <w:rsid w:val="00E36664"/>
    <w:rsid w:val="00E46E59"/>
    <w:rsid w:val="00E47596"/>
    <w:rsid w:val="00E7256E"/>
    <w:rsid w:val="00E95FC0"/>
    <w:rsid w:val="00EC0C85"/>
    <w:rsid w:val="00ED11E5"/>
    <w:rsid w:val="00EE1443"/>
    <w:rsid w:val="00EF1552"/>
    <w:rsid w:val="00EF54B7"/>
    <w:rsid w:val="00EF7704"/>
    <w:rsid w:val="00F01AE7"/>
    <w:rsid w:val="00F04000"/>
    <w:rsid w:val="00F04401"/>
    <w:rsid w:val="00F07645"/>
    <w:rsid w:val="00F10196"/>
    <w:rsid w:val="00F120AB"/>
    <w:rsid w:val="00F17F86"/>
    <w:rsid w:val="00F31490"/>
    <w:rsid w:val="00F36ADA"/>
    <w:rsid w:val="00F37FD9"/>
    <w:rsid w:val="00F46C0F"/>
    <w:rsid w:val="00F61B77"/>
    <w:rsid w:val="00F65CEF"/>
    <w:rsid w:val="00F76F6C"/>
    <w:rsid w:val="00F80DF8"/>
    <w:rsid w:val="00F8586E"/>
    <w:rsid w:val="00FB6415"/>
    <w:rsid w:val="00FC0C57"/>
    <w:rsid w:val="00FC1379"/>
    <w:rsid w:val="00FD2CB0"/>
    <w:rsid w:val="00FE422A"/>
    <w:rsid w:val="00FE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ABF5A9"/>
  <w15:docId w15:val="{4417C2C0-A762-4060-8BB7-66BA797D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8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92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06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286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792860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59"/>
    <w:rsid w:val="00FB641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92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46C0F"/>
  </w:style>
  <w:style w:type="paragraph" w:styleId="Footer">
    <w:name w:val="footer"/>
    <w:basedOn w:val="Normal"/>
    <w:link w:val="FooterChar"/>
    <w:uiPriority w:val="99"/>
    <w:rsid w:val="007928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46C0F"/>
  </w:style>
  <w:style w:type="character" w:styleId="CommentReference">
    <w:name w:val="annotation reference"/>
    <w:basedOn w:val="DefaultParagraphFont"/>
    <w:uiPriority w:val="99"/>
    <w:semiHidden/>
    <w:rsid w:val="0079286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928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65C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928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65CE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2860"/>
  </w:style>
  <w:style w:type="character" w:styleId="FollowedHyperlink">
    <w:name w:val="FollowedHyperlink"/>
    <w:basedOn w:val="DefaultParagraphFont"/>
    <w:uiPriority w:val="99"/>
    <w:semiHidden/>
    <w:unhideWhenUsed/>
    <w:rsid w:val="005A6FC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nih.gov/policy-and-compliance/policy-topics/early-stage-investigators" TargetMode="External"/><Relationship Id="rId13" Type="http://schemas.openxmlformats.org/officeDocument/2006/relationships/hyperlink" Target="http://cfar.jhu.edu/resources/acknowledge-cfa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FAR@jhmi.ed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opkinscfar.org/funding-opportunities/faculty-development-award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far@jhmi.edu" TargetMode="External"/><Relationship Id="rId10" Type="http://schemas.openxmlformats.org/officeDocument/2006/relationships/hyperlink" Target="https://www.surveymonkey.com/r/V9DB5P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rants.nih.gov/grants/new_investigators/" TargetMode="External"/><Relationship Id="rId14" Type="http://schemas.openxmlformats.org/officeDocument/2006/relationships/hyperlink" Target="mailto:aefron@jhm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05E5B-458F-4748-88C7-D9C8790A3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University DOM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JHU</dc:creator>
  <cp:lastModifiedBy>Anne Efron</cp:lastModifiedBy>
  <cp:revision>29</cp:revision>
  <dcterms:created xsi:type="dcterms:W3CDTF">2026-09-09T16:12:00Z</dcterms:created>
  <dcterms:modified xsi:type="dcterms:W3CDTF">2026-09-10T21:01:00Z</dcterms:modified>
</cp:coreProperties>
</file>